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4910D8" w14:textId="77777777" w:rsidR="004B5EA2" w:rsidRPr="004B5EA2" w:rsidRDefault="004B5EA2" w:rsidP="001254AB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Georgia"/>
          <w:b/>
          <w:bCs/>
          <w:color w:val="09264D"/>
          <w:lang w:val="en-US"/>
        </w:rPr>
      </w:pPr>
      <w:r w:rsidRPr="004B5EA2">
        <w:rPr>
          <w:rFonts w:asciiTheme="majorHAnsi" w:hAnsiTheme="majorHAnsi" w:cs="Georgia"/>
          <w:b/>
          <w:bCs/>
          <w:color w:val="09264D"/>
          <w:lang w:val="en-US"/>
        </w:rPr>
        <w:t xml:space="preserve">October: </w:t>
      </w:r>
      <w:bookmarkStart w:id="0" w:name="_GoBack"/>
      <w:bookmarkEnd w:id="0"/>
      <w:r w:rsidRPr="004B5EA2">
        <w:rPr>
          <w:rFonts w:asciiTheme="majorHAnsi" w:hAnsiTheme="majorHAnsi" w:cs="Georgia"/>
          <w:b/>
          <w:bCs/>
          <w:color w:val="09264D"/>
          <w:lang w:val="en-US"/>
        </w:rPr>
        <w:t>Month of the Holy Rosary</w:t>
      </w:r>
    </w:p>
    <w:p w14:paraId="201800E4" w14:textId="77777777" w:rsidR="004B5EA2" w:rsidRPr="004B5EA2" w:rsidRDefault="004B5EA2" w:rsidP="004B5EA2">
      <w:pPr>
        <w:widowControl w:val="0"/>
        <w:autoSpaceDE w:val="0"/>
        <w:autoSpaceDN w:val="0"/>
        <w:adjustRightInd w:val="0"/>
        <w:rPr>
          <w:rFonts w:asciiTheme="majorHAnsi" w:hAnsiTheme="majorHAnsi" w:cs="Georgia"/>
          <w:lang w:val="en-US"/>
        </w:rPr>
      </w:pPr>
      <w:r w:rsidRPr="004B5EA2">
        <w:rPr>
          <w:rFonts w:asciiTheme="majorHAnsi" w:hAnsiTheme="majorHAnsi" w:cs="Georgia"/>
          <w:bCs/>
          <w:color w:val="09264D"/>
          <w:lang w:val="en-US"/>
        </w:rPr>
        <w:t>(</w:t>
      </w:r>
      <w:proofErr w:type="gramStart"/>
      <w:r w:rsidRPr="001254AB">
        <w:rPr>
          <w:rFonts w:asciiTheme="majorHAnsi" w:hAnsiTheme="majorHAnsi" w:cs="Georgia"/>
          <w:bCs/>
          <w:i/>
          <w:color w:val="09264D"/>
          <w:lang w:val="en-US"/>
        </w:rPr>
        <w:t>adapted</w:t>
      </w:r>
      <w:proofErr w:type="gramEnd"/>
      <w:r w:rsidRPr="001254AB">
        <w:rPr>
          <w:rFonts w:asciiTheme="majorHAnsi" w:hAnsiTheme="majorHAnsi" w:cs="Georgia"/>
          <w:bCs/>
          <w:i/>
          <w:color w:val="09264D"/>
          <w:lang w:val="en-US"/>
        </w:rPr>
        <w:t xml:space="preserve"> from</w:t>
      </w:r>
      <w:r w:rsidRPr="004B5EA2">
        <w:rPr>
          <w:rFonts w:asciiTheme="majorHAnsi" w:hAnsiTheme="majorHAnsi" w:cs="Georgia"/>
          <w:bCs/>
          <w:color w:val="09264D"/>
          <w:lang w:val="en-US"/>
        </w:rPr>
        <w:t xml:space="preserve">: http://catholic.net </w:t>
      </w:r>
      <w:r w:rsidRPr="00CE7937">
        <w:rPr>
          <w:rFonts w:asciiTheme="majorHAnsi" w:hAnsiTheme="majorHAnsi" w:cs="Georgia"/>
          <w:bCs/>
          <w:i/>
          <w:color w:val="09264D"/>
          <w:lang w:val="en-US"/>
        </w:rPr>
        <w:t>and</w:t>
      </w:r>
      <w:r w:rsidRPr="004B5EA2">
        <w:rPr>
          <w:rFonts w:asciiTheme="majorHAnsi" w:hAnsiTheme="majorHAnsi" w:cs="Georgia"/>
          <w:bCs/>
          <w:color w:val="09264D"/>
          <w:lang w:val="en-US"/>
        </w:rPr>
        <w:t xml:space="preserve"> http://www.catholic.org)</w:t>
      </w:r>
    </w:p>
    <w:p w14:paraId="53E6FD2C" w14:textId="77777777" w:rsidR="004B5EA2" w:rsidRPr="004B5EA2" w:rsidRDefault="004B5EA2" w:rsidP="004B5EA2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Verdana"/>
          <w:lang w:val="en-US"/>
        </w:rPr>
      </w:pPr>
    </w:p>
    <w:p w14:paraId="5F8B72B9" w14:textId="77777777" w:rsidR="004B5EA2" w:rsidRPr="004B5EA2" w:rsidRDefault="004B5EA2" w:rsidP="001254AB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Verdana"/>
          <w:lang w:val="en-US"/>
        </w:rPr>
      </w:pPr>
      <w:r w:rsidRPr="004B5EA2">
        <w:rPr>
          <w:rFonts w:asciiTheme="majorHAnsi" w:hAnsiTheme="majorHAnsi" w:cs="Verdana"/>
          <w:lang w:val="en-US"/>
        </w:rPr>
        <w:t xml:space="preserve">The month of October each year is dedicated to the Most Holy Rosary. This is due to the fact that the liturgical feast </w:t>
      </w:r>
      <w:r w:rsidR="001254AB">
        <w:rPr>
          <w:rFonts w:asciiTheme="majorHAnsi" w:hAnsiTheme="majorHAnsi" w:cs="Verdana"/>
          <w:lang w:val="en-US"/>
        </w:rPr>
        <w:t xml:space="preserve">(holiday) </w:t>
      </w:r>
      <w:r w:rsidRPr="004B5EA2">
        <w:rPr>
          <w:rFonts w:asciiTheme="majorHAnsi" w:hAnsiTheme="majorHAnsi" w:cs="Verdana"/>
          <w:lang w:val="en-US"/>
        </w:rPr>
        <w:t xml:space="preserve">of Our Lady of the Rosary is celebrated </w:t>
      </w:r>
      <w:r w:rsidRPr="004B5EA2">
        <w:rPr>
          <w:rFonts w:asciiTheme="majorHAnsi" w:hAnsiTheme="majorHAnsi" w:cs="Verdana"/>
          <w:lang w:val="en-US"/>
        </w:rPr>
        <w:t xml:space="preserve">on </w:t>
      </w:r>
      <w:r w:rsidR="001254AB">
        <w:rPr>
          <w:rFonts w:asciiTheme="majorHAnsi" w:hAnsiTheme="majorHAnsi" w:cs="Verdana"/>
          <w:lang w:val="en-US"/>
        </w:rPr>
        <w:t>the 7</w:t>
      </w:r>
      <w:r w:rsidR="001254AB" w:rsidRPr="001254AB">
        <w:rPr>
          <w:rFonts w:asciiTheme="majorHAnsi" w:hAnsiTheme="majorHAnsi" w:cs="Verdana"/>
          <w:vertAlign w:val="superscript"/>
          <w:lang w:val="en-US"/>
        </w:rPr>
        <w:t>th</w:t>
      </w:r>
      <w:r w:rsidR="001254AB">
        <w:rPr>
          <w:rFonts w:asciiTheme="majorHAnsi" w:hAnsiTheme="majorHAnsi" w:cs="Verdana"/>
          <w:lang w:val="en-US"/>
        </w:rPr>
        <w:t xml:space="preserve"> of </w:t>
      </w:r>
      <w:r w:rsidRPr="004B5EA2">
        <w:rPr>
          <w:rFonts w:asciiTheme="majorHAnsi" w:hAnsiTheme="majorHAnsi" w:cs="Verdana"/>
          <w:lang w:val="en-US"/>
        </w:rPr>
        <w:t>October</w:t>
      </w:r>
      <w:r w:rsidR="001254AB">
        <w:rPr>
          <w:rFonts w:asciiTheme="majorHAnsi" w:hAnsiTheme="majorHAnsi" w:cs="Verdana"/>
          <w:lang w:val="en-US"/>
        </w:rPr>
        <w:t>.</w:t>
      </w:r>
      <w:r w:rsidRPr="004B5EA2">
        <w:rPr>
          <w:rFonts w:asciiTheme="majorHAnsi" w:hAnsiTheme="majorHAnsi" w:cs="Verdana"/>
          <w:lang w:val="en-US"/>
        </w:rPr>
        <w:t xml:space="preserve"> </w:t>
      </w:r>
    </w:p>
    <w:p w14:paraId="03BD1913" w14:textId="77777777" w:rsidR="004B5EA2" w:rsidRPr="004B5EA2" w:rsidRDefault="004B5EA2" w:rsidP="001254AB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Verdana"/>
          <w:lang w:val="en-US"/>
        </w:rPr>
      </w:pPr>
      <w:r w:rsidRPr="004B5EA2">
        <w:rPr>
          <w:rFonts w:asciiTheme="majorHAnsi" w:hAnsiTheme="majorHAnsi" w:cs="Verdana"/>
          <w:lang w:val="en-US"/>
        </w:rPr>
        <w:t>The feast was introduced by Pope St. Pius V in the year 1571 to commemorate the victory of the Christian forces in the Battle</w:t>
      </w:r>
      <w:r w:rsidRPr="004B5EA2">
        <w:rPr>
          <w:rFonts w:asciiTheme="majorHAnsi" w:hAnsiTheme="majorHAnsi" w:cs="Verdana"/>
          <w:lang w:val="en-US"/>
        </w:rPr>
        <w:t xml:space="preserve"> of Lepanto on October 7, 1571.</w:t>
      </w:r>
    </w:p>
    <w:p w14:paraId="087796AB" w14:textId="77777777" w:rsidR="004B5EA2" w:rsidRPr="004B5EA2" w:rsidRDefault="004B5EA2" w:rsidP="001254AB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Verdana"/>
          <w:lang w:val="en-US"/>
        </w:rPr>
      </w:pPr>
      <w:r w:rsidRPr="004B5EA2">
        <w:rPr>
          <w:rFonts w:asciiTheme="majorHAnsi" w:hAnsiTheme="majorHAnsi" w:cs="Verdana"/>
          <w:lang w:val="en-US"/>
        </w:rPr>
        <w:t xml:space="preserve">Legend tells us </w:t>
      </w:r>
      <w:proofErr w:type="gramStart"/>
      <w:r w:rsidRPr="004B5EA2">
        <w:rPr>
          <w:rFonts w:asciiTheme="majorHAnsi" w:hAnsiTheme="majorHAnsi" w:cs="Verdana"/>
          <w:lang w:val="en-US"/>
        </w:rPr>
        <w:t xml:space="preserve">that the Rosary as a form of prayer </w:t>
      </w:r>
      <w:r w:rsidRPr="004B5EA2">
        <w:rPr>
          <w:rFonts w:asciiTheme="majorHAnsi" w:hAnsiTheme="majorHAnsi" w:cs="Verdana"/>
          <w:lang w:val="en-US"/>
        </w:rPr>
        <w:t>was given to St. Dominic (1170-</w:t>
      </w:r>
      <w:r w:rsidRPr="004B5EA2">
        <w:rPr>
          <w:rFonts w:asciiTheme="majorHAnsi" w:hAnsiTheme="majorHAnsi" w:cs="Verdana"/>
          <w:lang w:val="en-US"/>
        </w:rPr>
        <w:t>1221) by Mary, the Mother of Our Lord,</w:t>
      </w:r>
      <w:proofErr w:type="gramEnd"/>
      <w:r w:rsidRPr="004B5EA2">
        <w:rPr>
          <w:rFonts w:asciiTheme="majorHAnsi" w:hAnsiTheme="majorHAnsi" w:cs="Verdana"/>
          <w:lang w:val="en-US"/>
        </w:rPr>
        <w:t xml:space="preserve"> </w:t>
      </w:r>
      <w:r w:rsidRPr="004B5EA2">
        <w:rPr>
          <w:rFonts w:asciiTheme="majorHAnsi" w:hAnsiTheme="majorHAnsi" w:cs="Times New Roman"/>
          <w:lang w:val="en-US"/>
        </w:rPr>
        <w:t xml:space="preserve">to help him </w:t>
      </w:r>
      <w:r w:rsidRPr="004B5EA2">
        <w:rPr>
          <w:rFonts w:asciiTheme="majorHAnsi" w:hAnsiTheme="majorHAnsi" w:cs="Verdana"/>
          <w:lang w:val="en-US"/>
        </w:rPr>
        <w:t xml:space="preserve">in the conflicts with the </w:t>
      </w:r>
      <w:proofErr w:type="spellStart"/>
      <w:r w:rsidRPr="004B5EA2">
        <w:rPr>
          <w:rFonts w:asciiTheme="majorHAnsi" w:hAnsiTheme="majorHAnsi" w:cs="Verdana"/>
          <w:lang w:val="en-US"/>
        </w:rPr>
        <w:t>Albigensians</w:t>
      </w:r>
      <w:proofErr w:type="spellEnd"/>
      <w:r w:rsidRPr="004B5EA2">
        <w:rPr>
          <w:rFonts w:asciiTheme="majorHAnsi" w:hAnsiTheme="majorHAnsi" w:cs="Verdana"/>
          <w:lang w:val="en-US"/>
        </w:rPr>
        <w:t xml:space="preserve">. </w:t>
      </w:r>
      <w:r w:rsidR="001254AB">
        <w:rPr>
          <w:rFonts w:asciiTheme="majorHAnsi" w:hAnsiTheme="majorHAnsi" w:cs="Verdana"/>
          <w:lang w:val="en-US"/>
        </w:rPr>
        <w:t>Pope St. Pius V</w:t>
      </w:r>
      <w:r w:rsidRPr="004B5EA2">
        <w:rPr>
          <w:rFonts w:asciiTheme="majorHAnsi" w:hAnsiTheme="majorHAnsi" w:cs="Verdana"/>
          <w:lang w:val="en-US"/>
        </w:rPr>
        <w:t xml:space="preserve"> officially approved</w:t>
      </w:r>
      <w:r w:rsidRPr="004B5EA2">
        <w:rPr>
          <w:rFonts w:asciiTheme="majorHAnsi" w:hAnsiTheme="majorHAnsi" w:cs="Verdana"/>
          <w:lang w:val="en-US"/>
        </w:rPr>
        <w:t xml:space="preserve"> the Rosary in its present form</w:t>
      </w:r>
      <w:r w:rsidR="001254AB">
        <w:rPr>
          <w:rFonts w:asciiTheme="majorHAnsi" w:hAnsiTheme="majorHAnsi" w:cs="Verdana"/>
          <w:lang w:val="en-US"/>
        </w:rPr>
        <w:t xml:space="preserve"> in 1569</w:t>
      </w:r>
      <w:r w:rsidRPr="004B5EA2">
        <w:rPr>
          <w:rFonts w:asciiTheme="majorHAnsi" w:hAnsiTheme="majorHAnsi" w:cs="Verdana"/>
          <w:lang w:val="en-US"/>
        </w:rPr>
        <w:t>.</w:t>
      </w:r>
    </w:p>
    <w:p w14:paraId="6EDBCA67" w14:textId="77777777" w:rsidR="004B5EA2" w:rsidRPr="004B5EA2" w:rsidRDefault="004B5EA2" w:rsidP="001254AB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Verdana"/>
          <w:lang w:val="en-US"/>
        </w:rPr>
      </w:pPr>
      <w:r w:rsidRPr="004B5EA2">
        <w:rPr>
          <w:rFonts w:asciiTheme="majorHAnsi" w:hAnsiTheme="majorHAnsi" w:cs="Verdana"/>
          <w:lang w:val="en-US"/>
        </w:rPr>
        <w:t xml:space="preserve">The 150 "Hail </w:t>
      </w:r>
      <w:proofErr w:type="spellStart"/>
      <w:r w:rsidRPr="004B5EA2">
        <w:rPr>
          <w:rFonts w:asciiTheme="majorHAnsi" w:hAnsiTheme="majorHAnsi" w:cs="Verdana"/>
          <w:lang w:val="en-US"/>
        </w:rPr>
        <w:t>Marys</w:t>
      </w:r>
      <w:proofErr w:type="spellEnd"/>
      <w:r w:rsidRPr="004B5EA2">
        <w:rPr>
          <w:rFonts w:asciiTheme="majorHAnsi" w:hAnsiTheme="majorHAnsi" w:cs="Verdana"/>
          <w:lang w:val="en-US"/>
        </w:rPr>
        <w:t xml:space="preserve">" </w:t>
      </w:r>
      <w:r w:rsidRPr="004B5EA2">
        <w:rPr>
          <w:rFonts w:asciiTheme="majorHAnsi" w:hAnsiTheme="majorHAnsi" w:cs="Times New Roman"/>
          <w:lang w:val="en-US"/>
        </w:rPr>
        <w:t>were divided</w:t>
      </w:r>
      <w:r w:rsidRPr="004B5EA2">
        <w:rPr>
          <w:rFonts w:asciiTheme="majorHAnsi" w:hAnsiTheme="majorHAnsi" w:cs="Verdana"/>
          <w:lang w:val="en-US"/>
        </w:rPr>
        <w:t xml:space="preserve"> into 15 </w:t>
      </w:r>
      <w:r w:rsidRPr="004B5EA2">
        <w:rPr>
          <w:rFonts w:asciiTheme="majorHAnsi" w:hAnsiTheme="majorHAnsi" w:cs="Times New Roman"/>
          <w:lang w:val="en-US"/>
        </w:rPr>
        <w:t>mysteries</w:t>
      </w:r>
      <w:r w:rsidRPr="004B5EA2">
        <w:rPr>
          <w:rFonts w:asciiTheme="majorHAnsi" w:hAnsiTheme="majorHAnsi" w:cs="Verdana"/>
          <w:lang w:val="en-US"/>
        </w:rPr>
        <w:t xml:space="preserve"> referring to an event in the life of Jesus and Mary. </w:t>
      </w:r>
      <w:r w:rsidR="001254AB">
        <w:rPr>
          <w:rFonts w:asciiTheme="majorHAnsi" w:hAnsiTheme="majorHAnsi" w:cs="Times New Roman"/>
          <w:lang w:val="en-US"/>
        </w:rPr>
        <w:t>Originally, t</w:t>
      </w:r>
      <w:r w:rsidRPr="004B5EA2">
        <w:rPr>
          <w:rFonts w:asciiTheme="majorHAnsi" w:hAnsiTheme="majorHAnsi" w:cs="Times New Roman"/>
          <w:lang w:val="en-US"/>
        </w:rPr>
        <w:t>here were three groups of mysteries:</w:t>
      </w:r>
      <w:r w:rsidRPr="004B5EA2">
        <w:rPr>
          <w:rFonts w:asciiTheme="majorHAnsi" w:hAnsiTheme="majorHAnsi" w:cs="Verdana"/>
          <w:lang w:val="en-US"/>
        </w:rPr>
        <w:t xml:space="preserve"> joyful, so</w:t>
      </w:r>
      <w:r w:rsidRPr="004B5EA2">
        <w:rPr>
          <w:rFonts w:asciiTheme="majorHAnsi" w:hAnsiTheme="majorHAnsi" w:cs="Verdana"/>
          <w:lang w:val="en-US"/>
        </w:rPr>
        <w:t>rrowful and glorious mysteries.</w:t>
      </w:r>
    </w:p>
    <w:p w14:paraId="00F0B8AC" w14:textId="77777777" w:rsidR="004B5EA2" w:rsidRPr="004B5EA2" w:rsidRDefault="004B5EA2" w:rsidP="001254AB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lang w:val="en-US"/>
        </w:rPr>
      </w:pPr>
      <w:r w:rsidRPr="004B5EA2">
        <w:rPr>
          <w:rFonts w:asciiTheme="majorHAnsi" w:hAnsiTheme="majorHAnsi" w:cs="Verdana"/>
          <w:lang w:val="en-US"/>
        </w:rPr>
        <w:t>Our Holy Father, Pope John Paul II</w:t>
      </w:r>
      <w:r w:rsidR="001254AB">
        <w:rPr>
          <w:rFonts w:asciiTheme="majorHAnsi" w:hAnsiTheme="majorHAnsi" w:cs="Verdana"/>
          <w:lang w:val="en-US"/>
        </w:rPr>
        <w:t>,</w:t>
      </w:r>
      <w:r w:rsidRPr="004B5EA2">
        <w:rPr>
          <w:rFonts w:asciiTheme="majorHAnsi" w:hAnsiTheme="majorHAnsi" w:cs="Verdana"/>
          <w:lang w:val="en-US"/>
        </w:rPr>
        <w:t xml:space="preserve"> has called the Rosary his favorite prayer, </w:t>
      </w:r>
      <w:r w:rsidRPr="004B5EA2">
        <w:rPr>
          <w:rFonts w:asciiTheme="majorHAnsi" w:hAnsiTheme="majorHAnsi" w:cs="Times New Roman"/>
          <w:lang w:val="en-US"/>
        </w:rPr>
        <w:t>and he added the fourth group of mysteries: Luminous, to the Rosary.</w:t>
      </w:r>
    </w:p>
    <w:p w14:paraId="2DE95DA6" w14:textId="77777777" w:rsidR="004B5EA2" w:rsidRPr="004B5EA2" w:rsidRDefault="001254AB" w:rsidP="001254AB">
      <w:pPr>
        <w:jc w:val="both"/>
        <w:rPr>
          <w:rFonts w:asciiTheme="majorHAnsi" w:hAnsiTheme="majorHAnsi" w:cs="Times New Roman"/>
          <w:lang w:val="en-US"/>
        </w:rPr>
      </w:pPr>
      <w:r>
        <w:rPr>
          <w:rFonts w:asciiTheme="majorHAnsi" w:hAnsiTheme="majorHAnsi" w:cs="Verdana"/>
          <w:lang w:val="en-US"/>
        </w:rPr>
        <w:t>I</w:t>
      </w:r>
      <w:r w:rsidR="004B5EA2" w:rsidRPr="004B5EA2">
        <w:rPr>
          <w:rFonts w:asciiTheme="majorHAnsi" w:hAnsiTheme="majorHAnsi" w:cs="Verdana"/>
          <w:lang w:val="en-US"/>
        </w:rPr>
        <w:t xml:space="preserve">n this month of October, let us </w:t>
      </w:r>
      <w:r w:rsidR="004B5EA2" w:rsidRPr="004B5EA2">
        <w:rPr>
          <w:rFonts w:asciiTheme="majorHAnsi" w:hAnsiTheme="majorHAnsi" w:cs="Times New Roman"/>
          <w:lang w:val="en-US"/>
        </w:rPr>
        <w:t>pray</w:t>
      </w:r>
      <w:r w:rsidR="004B5EA2" w:rsidRPr="004B5EA2">
        <w:rPr>
          <w:rFonts w:asciiTheme="majorHAnsi" w:hAnsiTheme="majorHAnsi" w:cs="Verdana"/>
          <w:lang w:val="en-US"/>
        </w:rPr>
        <w:t xml:space="preserve"> this beautiful prayer of the Rosary in order to </w:t>
      </w:r>
      <w:r w:rsidR="004B5EA2" w:rsidRPr="004B5EA2">
        <w:rPr>
          <w:rFonts w:asciiTheme="majorHAnsi" w:hAnsiTheme="majorHAnsi" w:cs="Times New Roman"/>
          <w:lang w:val="en-US"/>
        </w:rPr>
        <w:t>come</w:t>
      </w:r>
      <w:r w:rsidR="004B5EA2" w:rsidRPr="004B5EA2">
        <w:rPr>
          <w:rFonts w:asciiTheme="majorHAnsi" w:hAnsiTheme="majorHAnsi" w:cs="Verdana"/>
          <w:lang w:val="en-US"/>
        </w:rPr>
        <w:t xml:space="preserve"> closer to Jesus and Mary by meditating on the great mysteries of our salvation.</w:t>
      </w:r>
    </w:p>
    <w:p w14:paraId="6CBA87DD" w14:textId="77777777" w:rsidR="004B5EA2" w:rsidRPr="004B5EA2" w:rsidRDefault="004B5EA2" w:rsidP="004B5EA2">
      <w:pPr>
        <w:rPr>
          <w:rFonts w:asciiTheme="majorHAnsi" w:hAnsiTheme="majorHAnsi" w:cs="Times New Roman"/>
          <w:lang w:val="en-US"/>
        </w:rPr>
      </w:pPr>
    </w:p>
    <w:p w14:paraId="4AFB1778" w14:textId="77777777" w:rsidR="004B5EA2" w:rsidRPr="001254AB" w:rsidRDefault="004B5EA2" w:rsidP="004B5EA2">
      <w:pPr>
        <w:jc w:val="center"/>
        <w:rPr>
          <w:rFonts w:asciiTheme="majorHAnsi" w:hAnsiTheme="majorHAnsi" w:cs="Times New Roman"/>
          <w:b/>
          <w:lang w:val="en-US"/>
        </w:rPr>
      </w:pPr>
      <w:r w:rsidRPr="001254AB">
        <w:rPr>
          <w:rFonts w:asciiTheme="majorHAnsi" w:hAnsiTheme="majorHAnsi" w:cs="Times New Roman"/>
          <w:b/>
          <w:lang w:val="en-US"/>
        </w:rPr>
        <w:t>Mysteries of the Rosary</w:t>
      </w:r>
    </w:p>
    <w:p w14:paraId="1DC0214D" w14:textId="77777777" w:rsidR="004B5EA2" w:rsidRPr="004B5EA2" w:rsidRDefault="004B5EA2" w:rsidP="004B5EA2">
      <w:pPr>
        <w:widowControl w:val="0"/>
        <w:autoSpaceDE w:val="0"/>
        <w:autoSpaceDN w:val="0"/>
        <w:adjustRightInd w:val="0"/>
        <w:spacing w:after="200"/>
        <w:rPr>
          <w:rFonts w:asciiTheme="majorHAnsi" w:hAnsiTheme="majorHAnsi" w:cs="Helvetica Neue"/>
          <w:color w:val="262626"/>
          <w:lang w:val="en-US"/>
        </w:rPr>
      </w:pPr>
      <w:hyperlink r:id="rId6" w:history="1">
        <w:r w:rsidRPr="001254AB">
          <w:rPr>
            <w:rFonts w:asciiTheme="majorHAnsi" w:hAnsiTheme="majorHAnsi" w:cs="Helvetica Neue Medium"/>
            <w:b/>
            <w:color w:val="262626"/>
            <w:lang w:val="en-US"/>
          </w:rPr>
          <w:t>Joyful Mystery of the Rosary</w:t>
        </w:r>
      </w:hyperlink>
      <w:r>
        <w:rPr>
          <w:rFonts w:asciiTheme="majorHAnsi" w:hAnsiTheme="majorHAnsi" w:cs="Times New Roman"/>
          <w:lang w:val="en-US"/>
        </w:rPr>
        <w:t xml:space="preserve"> (</w:t>
      </w:r>
      <w:r w:rsidRPr="004B5EA2">
        <w:rPr>
          <w:rFonts w:asciiTheme="majorHAnsi" w:hAnsiTheme="majorHAnsi" w:cs="Helvetica Neue"/>
          <w:color w:val="262626"/>
          <w:lang w:val="en-US"/>
        </w:rPr>
        <w:t>Monday &amp; Saturday</w:t>
      </w:r>
      <w:r>
        <w:rPr>
          <w:rFonts w:asciiTheme="majorHAnsi" w:hAnsiTheme="majorHAnsi" w:cs="Helvetica Neue Medium"/>
          <w:color w:val="262626"/>
          <w:lang w:val="en-US"/>
        </w:rPr>
        <w:t>)</w:t>
      </w:r>
    </w:p>
    <w:p w14:paraId="6ECA3E1E" w14:textId="77777777" w:rsidR="004B5EA2" w:rsidRPr="004B5EA2" w:rsidRDefault="004B5EA2" w:rsidP="004B5EA2">
      <w:pPr>
        <w:widowControl w:val="0"/>
        <w:numPr>
          <w:ilvl w:val="0"/>
          <w:numId w:val="1"/>
        </w:numPr>
        <w:tabs>
          <w:tab w:val="left" w:pos="220"/>
          <w:tab w:val="left" w:pos="426"/>
        </w:tabs>
        <w:autoSpaceDE w:val="0"/>
        <w:autoSpaceDN w:val="0"/>
        <w:adjustRightInd w:val="0"/>
        <w:ind w:left="284" w:hanging="284"/>
        <w:rPr>
          <w:rFonts w:asciiTheme="majorHAnsi" w:hAnsiTheme="majorHAnsi" w:cs="Helvetica Neue"/>
          <w:color w:val="262626"/>
          <w:lang w:val="en-US"/>
        </w:rPr>
      </w:pPr>
      <w:hyperlink r:id="rId7" w:history="1">
        <w:r w:rsidRPr="004B5EA2">
          <w:rPr>
            <w:rFonts w:asciiTheme="majorHAnsi" w:hAnsiTheme="majorHAnsi" w:cs="Helvetica Neue"/>
            <w:color w:val="E43329"/>
            <w:lang w:val="en-US"/>
          </w:rPr>
          <w:t>The Annunciation of the Lord to Mary</w:t>
        </w:r>
      </w:hyperlink>
    </w:p>
    <w:p w14:paraId="5FBDF91C" w14:textId="77777777" w:rsidR="004B5EA2" w:rsidRPr="004B5EA2" w:rsidRDefault="004B5EA2" w:rsidP="004B5EA2">
      <w:pPr>
        <w:widowControl w:val="0"/>
        <w:numPr>
          <w:ilvl w:val="0"/>
          <w:numId w:val="1"/>
        </w:numPr>
        <w:tabs>
          <w:tab w:val="left" w:pos="220"/>
          <w:tab w:val="left" w:pos="426"/>
        </w:tabs>
        <w:autoSpaceDE w:val="0"/>
        <w:autoSpaceDN w:val="0"/>
        <w:adjustRightInd w:val="0"/>
        <w:ind w:left="284" w:hanging="284"/>
        <w:rPr>
          <w:rFonts w:asciiTheme="majorHAnsi" w:hAnsiTheme="majorHAnsi" w:cs="Helvetica Neue"/>
          <w:color w:val="262626"/>
          <w:lang w:val="en-US"/>
        </w:rPr>
      </w:pPr>
      <w:hyperlink r:id="rId8" w:history="1">
        <w:r w:rsidRPr="004B5EA2">
          <w:rPr>
            <w:rFonts w:asciiTheme="majorHAnsi" w:hAnsiTheme="majorHAnsi" w:cs="Helvetica Neue"/>
            <w:color w:val="E43329"/>
            <w:lang w:val="en-US"/>
          </w:rPr>
          <w:t>The Visitation of Mary to Elizabeth</w:t>
        </w:r>
      </w:hyperlink>
    </w:p>
    <w:p w14:paraId="160A9CE3" w14:textId="77777777" w:rsidR="004B5EA2" w:rsidRPr="004B5EA2" w:rsidRDefault="004B5EA2" w:rsidP="004B5EA2">
      <w:pPr>
        <w:widowControl w:val="0"/>
        <w:numPr>
          <w:ilvl w:val="0"/>
          <w:numId w:val="1"/>
        </w:numPr>
        <w:tabs>
          <w:tab w:val="left" w:pos="220"/>
          <w:tab w:val="left" w:pos="426"/>
        </w:tabs>
        <w:autoSpaceDE w:val="0"/>
        <w:autoSpaceDN w:val="0"/>
        <w:adjustRightInd w:val="0"/>
        <w:ind w:left="284" w:hanging="284"/>
        <w:rPr>
          <w:rFonts w:asciiTheme="majorHAnsi" w:hAnsiTheme="majorHAnsi" w:cs="Helvetica Neue"/>
          <w:color w:val="262626"/>
          <w:lang w:val="en-US"/>
        </w:rPr>
      </w:pPr>
      <w:hyperlink r:id="rId9" w:history="1">
        <w:r w:rsidRPr="004B5EA2">
          <w:rPr>
            <w:rFonts w:asciiTheme="majorHAnsi" w:hAnsiTheme="majorHAnsi" w:cs="Helvetica Neue"/>
            <w:color w:val="E43329"/>
            <w:lang w:val="en-US"/>
          </w:rPr>
          <w:t>The Nativity of our Lord Jesus Christ</w:t>
        </w:r>
      </w:hyperlink>
    </w:p>
    <w:p w14:paraId="303171A7" w14:textId="77777777" w:rsidR="004B5EA2" w:rsidRPr="004B5EA2" w:rsidRDefault="004B5EA2" w:rsidP="004B5EA2">
      <w:pPr>
        <w:widowControl w:val="0"/>
        <w:numPr>
          <w:ilvl w:val="0"/>
          <w:numId w:val="1"/>
        </w:numPr>
        <w:tabs>
          <w:tab w:val="left" w:pos="220"/>
          <w:tab w:val="left" w:pos="426"/>
        </w:tabs>
        <w:autoSpaceDE w:val="0"/>
        <w:autoSpaceDN w:val="0"/>
        <w:adjustRightInd w:val="0"/>
        <w:ind w:left="284" w:hanging="284"/>
        <w:rPr>
          <w:rFonts w:asciiTheme="majorHAnsi" w:hAnsiTheme="majorHAnsi" w:cs="Helvetica Neue"/>
          <w:color w:val="262626"/>
          <w:lang w:val="en-US"/>
        </w:rPr>
      </w:pPr>
      <w:hyperlink r:id="rId10" w:history="1">
        <w:r w:rsidRPr="004B5EA2">
          <w:rPr>
            <w:rFonts w:asciiTheme="majorHAnsi" w:hAnsiTheme="majorHAnsi" w:cs="Helvetica Neue"/>
            <w:color w:val="E43329"/>
            <w:lang w:val="en-US"/>
          </w:rPr>
          <w:t>The Presentation of our Lord</w:t>
        </w:r>
      </w:hyperlink>
    </w:p>
    <w:p w14:paraId="73E1EE8E" w14:textId="77777777" w:rsidR="004B5EA2" w:rsidRDefault="004B5EA2" w:rsidP="004B5EA2">
      <w:pPr>
        <w:widowControl w:val="0"/>
        <w:numPr>
          <w:ilvl w:val="0"/>
          <w:numId w:val="1"/>
        </w:numPr>
        <w:tabs>
          <w:tab w:val="left" w:pos="220"/>
          <w:tab w:val="left" w:pos="426"/>
        </w:tabs>
        <w:autoSpaceDE w:val="0"/>
        <w:autoSpaceDN w:val="0"/>
        <w:adjustRightInd w:val="0"/>
        <w:ind w:left="284" w:hanging="284"/>
        <w:rPr>
          <w:rFonts w:asciiTheme="majorHAnsi" w:hAnsiTheme="majorHAnsi" w:cs="Helvetica Neue"/>
          <w:color w:val="262626"/>
          <w:lang w:val="en-US"/>
        </w:rPr>
      </w:pPr>
      <w:hyperlink r:id="rId11" w:history="1">
        <w:r w:rsidRPr="004B5EA2">
          <w:rPr>
            <w:rFonts w:asciiTheme="majorHAnsi" w:hAnsiTheme="majorHAnsi" w:cs="Helvetica Neue"/>
            <w:color w:val="E43329"/>
            <w:lang w:val="en-US"/>
          </w:rPr>
          <w:t>Finding Jesus in the Temple at age 12</w:t>
        </w:r>
      </w:hyperlink>
    </w:p>
    <w:p w14:paraId="3D89A417" w14:textId="77777777" w:rsidR="004B5EA2" w:rsidRPr="001254AB" w:rsidRDefault="004B5EA2" w:rsidP="004B5EA2">
      <w:pPr>
        <w:widowControl w:val="0"/>
        <w:tabs>
          <w:tab w:val="left" w:pos="220"/>
          <w:tab w:val="left" w:pos="426"/>
        </w:tabs>
        <w:autoSpaceDE w:val="0"/>
        <w:autoSpaceDN w:val="0"/>
        <w:adjustRightInd w:val="0"/>
        <w:ind w:left="284" w:hanging="284"/>
        <w:rPr>
          <w:rFonts w:asciiTheme="majorHAnsi" w:hAnsiTheme="majorHAnsi" w:cs="Helvetica Neue"/>
          <w:b/>
          <w:color w:val="262626"/>
          <w:lang w:val="en-US"/>
        </w:rPr>
      </w:pPr>
    </w:p>
    <w:p w14:paraId="6468CC69" w14:textId="77777777" w:rsidR="004B5EA2" w:rsidRPr="004B5EA2" w:rsidRDefault="004B5EA2" w:rsidP="004B5EA2">
      <w:pPr>
        <w:widowControl w:val="0"/>
        <w:tabs>
          <w:tab w:val="left" w:pos="426"/>
        </w:tabs>
        <w:autoSpaceDE w:val="0"/>
        <w:autoSpaceDN w:val="0"/>
        <w:adjustRightInd w:val="0"/>
        <w:spacing w:after="200"/>
        <w:ind w:left="284" w:hanging="284"/>
        <w:rPr>
          <w:rFonts w:asciiTheme="majorHAnsi" w:hAnsiTheme="majorHAnsi" w:cs="Helvetica Neue Medium"/>
          <w:color w:val="262626"/>
          <w:lang w:val="en-US"/>
        </w:rPr>
      </w:pPr>
      <w:hyperlink r:id="rId12" w:history="1">
        <w:r w:rsidRPr="001254AB">
          <w:rPr>
            <w:rFonts w:asciiTheme="majorHAnsi" w:hAnsiTheme="majorHAnsi" w:cs="Helvetica Neue Medium"/>
            <w:b/>
            <w:color w:val="262626"/>
            <w:lang w:val="en-US"/>
          </w:rPr>
          <w:t>Sorrowful Myste</w:t>
        </w:r>
        <w:r w:rsidRPr="001254AB">
          <w:rPr>
            <w:rFonts w:asciiTheme="majorHAnsi" w:hAnsiTheme="majorHAnsi" w:cs="Helvetica Neue Medium"/>
            <w:b/>
            <w:color w:val="262626"/>
            <w:lang w:val="en-US"/>
          </w:rPr>
          <w:t>r</w:t>
        </w:r>
        <w:r w:rsidRPr="001254AB">
          <w:rPr>
            <w:rFonts w:asciiTheme="majorHAnsi" w:hAnsiTheme="majorHAnsi" w:cs="Helvetica Neue Medium"/>
            <w:b/>
            <w:color w:val="262626"/>
            <w:lang w:val="en-US"/>
          </w:rPr>
          <w:t>y of the Rosary</w:t>
        </w:r>
      </w:hyperlink>
      <w:r>
        <w:rPr>
          <w:rFonts w:asciiTheme="majorHAnsi" w:hAnsiTheme="majorHAnsi" w:cs="Helvetica Neue Medium"/>
          <w:color w:val="262626"/>
          <w:lang w:val="en-US"/>
        </w:rPr>
        <w:t xml:space="preserve"> (</w:t>
      </w:r>
      <w:r w:rsidRPr="004B5EA2">
        <w:rPr>
          <w:rFonts w:asciiTheme="majorHAnsi" w:hAnsiTheme="majorHAnsi" w:cs="Helvetica Neue"/>
          <w:color w:val="262626"/>
          <w:lang w:val="en-US"/>
        </w:rPr>
        <w:t>Tuesday &amp; Friday</w:t>
      </w:r>
      <w:r>
        <w:rPr>
          <w:rFonts w:asciiTheme="majorHAnsi" w:hAnsiTheme="majorHAnsi" w:cs="Helvetica Neue"/>
          <w:color w:val="262626"/>
          <w:lang w:val="en-US"/>
        </w:rPr>
        <w:t>)</w:t>
      </w:r>
    </w:p>
    <w:p w14:paraId="2376D1FB" w14:textId="77777777" w:rsidR="004B5EA2" w:rsidRPr="004B5EA2" w:rsidRDefault="004B5EA2" w:rsidP="004B5EA2">
      <w:pPr>
        <w:widowControl w:val="0"/>
        <w:numPr>
          <w:ilvl w:val="0"/>
          <w:numId w:val="2"/>
        </w:numPr>
        <w:tabs>
          <w:tab w:val="left" w:pos="220"/>
          <w:tab w:val="left" w:pos="426"/>
        </w:tabs>
        <w:autoSpaceDE w:val="0"/>
        <w:autoSpaceDN w:val="0"/>
        <w:adjustRightInd w:val="0"/>
        <w:ind w:left="284" w:hanging="284"/>
        <w:rPr>
          <w:rFonts w:asciiTheme="majorHAnsi" w:hAnsiTheme="majorHAnsi" w:cs="Helvetica Neue"/>
          <w:color w:val="262626"/>
          <w:lang w:val="en-US"/>
        </w:rPr>
      </w:pPr>
      <w:hyperlink r:id="rId13" w:history="1">
        <w:r w:rsidRPr="004B5EA2">
          <w:rPr>
            <w:rFonts w:asciiTheme="majorHAnsi" w:hAnsiTheme="majorHAnsi" w:cs="Helvetica Neue"/>
            <w:color w:val="E43329"/>
            <w:lang w:val="en-US"/>
          </w:rPr>
          <w:t>The Agony of Jesus in the Garden</w:t>
        </w:r>
      </w:hyperlink>
    </w:p>
    <w:p w14:paraId="20624B00" w14:textId="77777777" w:rsidR="004B5EA2" w:rsidRPr="004B5EA2" w:rsidRDefault="004B5EA2" w:rsidP="004B5EA2">
      <w:pPr>
        <w:widowControl w:val="0"/>
        <w:numPr>
          <w:ilvl w:val="0"/>
          <w:numId w:val="2"/>
        </w:numPr>
        <w:tabs>
          <w:tab w:val="left" w:pos="220"/>
          <w:tab w:val="left" w:pos="426"/>
        </w:tabs>
        <w:autoSpaceDE w:val="0"/>
        <w:autoSpaceDN w:val="0"/>
        <w:adjustRightInd w:val="0"/>
        <w:ind w:left="284" w:hanging="284"/>
        <w:rPr>
          <w:rFonts w:asciiTheme="majorHAnsi" w:hAnsiTheme="majorHAnsi" w:cs="Helvetica Neue"/>
          <w:color w:val="262626"/>
          <w:lang w:val="en-US"/>
        </w:rPr>
      </w:pPr>
      <w:hyperlink r:id="rId14" w:history="1">
        <w:r w:rsidRPr="004B5EA2">
          <w:rPr>
            <w:rFonts w:asciiTheme="majorHAnsi" w:hAnsiTheme="majorHAnsi" w:cs="Helvetica Neue"/>
            <w:color w:val="E43329"/>
            <w:lang w:val="en-US"/>
          </w:rPr>
          <w:t>The Scourging at the Pillar</w:t>
        </w:r>
      </w:hyperlink>
    </w:p>
    <w:p w14:paraId="75E3F70B" w14:textId="77777777" w:rsidR="004B5EA2" w:rsidRPr="004B5EA2" w:rsidRDefault="004B5EA2" w:rsidP="004B5EA2">
      <w:pPr>
        <w:widowControl w:val="0"/>
        <w:numPr>
          <w:ilvl w:val="0"/>
          <w:numId w:val="2"/>
        </w:numPr>
        <w:tabs>
          <w:tab w:val="left" w:pos="220"/>
          <w:tab w:val="left" w:pos="426"/>
        </w:tabs>
        <w:autoSpaceDE w:val="0"/>
        <w:autoSpaceDN w:val="0"/>
        <w:adjustRightInd w:val="0"/>
        <w:ind w:left="284" w:hanging="284"/>
        <w:rPr>
          <w:rFonts w:asciiTheme="majorHAnsi" w:hAnsiTheme="majorHAnsi" w:cs="Helvetica Neue"/>
          <w:color w:val="262626"/>
          <w:lang w:val="en-US"/>
        </w:rPr>
      </w:pPr>
      <w:hyperlink r:id="rId15" w:history="1">
        <w:r w:rsidRPr="004B5EA2">
          <w:rPr>
            <w:rFonts w:asciiTheme="majorHAnsi" w:hAnsiTheme="majorHAnsi" w:cs="Helvetica Neue"/>
            <w:color w:val="E43329"/>
            <w:lang w:val="en-US"/>
          </w:rPr>
          <w:t>Jesus is Crowned with Thorns</w:t>
        </w:r>
      </w:hyperlink>
    </w:p>
    <w:p w14:paraId="45895C1A" w14:textId="77777777" w:rsidR="004B5EA2" w:rsidRPr="004B5EA2" w:rsidRDefault="004B5EA2" w:rsidP="004B5EA2">
      <w:pPr>
        <w:widowControl w:val="0"/>
        <w:numPr>
          <w:ilvl w:val="0"/>
          <w:numId w:val="2"/>
        </w:numPr>
        <w:tabs>
          <w:tab w:val="left" w:pos="220"/>
          <w:tab w:val="left" w:pos="426"/>
        </w:tabs>
        <w:autoSpaceDE w:val="0"/>
        <w:autoSpaceDN w:val="0"/>
        <w:adjustRightInd w:val="0"/>
        <w:ind w:left="284" w:hanging="284"/>
        <w:rPr>
          <w:rFonts w:asciiTheme="majorHAnsi" w:hAnsiTheme="majorHAnsi" w:cs="Helvetica Neue"/>
          <w:color w:val="262626"/>
          <w:lang w:val="en-US"/>
        </w:rPr>
      </w:pPr>
      <w:hyperlink r:id="rId16" w:history="1">
        <w:r w:rsidRPr="004B5EA2">
          <w:rPr>
            <w:rFonts w:asciiTheme="majorHAnsi" w:hAnsiTheme="majorHAnsi" w:cs="Helvetica Neue"/>
            <w:color w:val="E43329"/>
            <w:lang w:val="en-US"/>
          </w:rPr>
          <w:t>Jesus Carried the Cross</w:t>
        </w:r>
      </w:hyperlink>
    </w:p>
    <w:p w14:paraId="419F3C12" w14:textId="77777777" w:rsidR="004B5EA2" w:rsidRDefault="004B5EA2" w:rsidP="004B5EA2">
      <w:pPr>
        <w:widowControl w:val="0"/>
        <w:numPr>
          <w:ilvl w:val="0"/>
          <w:numId w:val="2"/>
        </w:numPr>
        <w:tabs>
          <w:tab w:val="left" w:pos="220"/>
          <w:tab w:val="left" w:pos="426"/>
        </w:tabs>
        <w:autoSpaceDE w:val="0"/>
        <w:autoSpaceDN w:val="0"/>
        <w:adjustRightInd w:val="0"/>
        <w:ind w:left="284" w:hanging="284"/>
        <w:rPr>
          <w:rFonts w:asciiTheme="majorHAnsi" w:hAnsiTheme="majorHAnsi" w:cs="Helvetica Neue"/>
          <w:color w:val="262626"/>
          <w:lang w:val="en-US"/>
        </w:rPr>
      </w:pPr>
      <w:hyperlink r:id="rId17" w:history="1">
        <w:r w:rsidRPr="004B5EA2">
          <w:rPr>
            <w:rFonts w:asciiTheme="majorHAnsi" w:hAnsiTheme="majorHAnsi" w:cs="Helvetica Neue"/>
            <w:color w:val="E43329"/>
            <w:lang w:val="en-US"/>
          </w:rPr>
          <w:t>The Crucifixion of our Lord</w:t>
        </w:r>
      </w:hyperlink>
    </w:p>
    <w:p w14:paraId="14D0443A" w14:textId="77777777" w:rsidR="004B5EA2" w:rsidRPr="004B5EA2" w:rsidRDefault="004B5EA2" w:rsidP="004B5EA2">
      <w:pPr>
        <w:widowControl w:val="0"/>
        <w:tabs>
          <w:tab w:val="left" w:pos="220"/>
          <w:tab w:val="left" w:pos="426"/>
        </w:tabs>
        <w:autoSpaceDE w:val="0"/>
        <w:autoSpaceDN w:val="0"/>
        <w:adjustRightInd w:val="0"/>
        <w:ind w:left="284" w:hanging="284"/>
        <w:rPr>
          <w:rFonts w:asciiTheme="majorHAnsi" w:hAnsiTheme="majorHAnsi" w:cs="Helvetica Neue"/>
          <w:color w:val="262626"/>
          <w:lang w:val="en-US"/>
        </w:rPr>
      </w:pPr>
    </w:p>
    <w:p w14:paraId="14D615B4" w14:textId="77777777" w:rsidR="004B5EA2" w:rsidRPr="004B5EA2" w:rsidRDefault="004B5EA2" w:rsidP="004B5EA2">
      <w:pPr>
        <w:widowControl w:val="0"/>
        <w:tabs>
          <w:tab w:val="left" w:pos="426"/>
        </w:tabs>
        <w:autoSpaceDE w:val="0"/>
        <w:autoSpaceDN w:val="0"/>
        <w:adjustRightInd w:val="0"/>
        <w:spacing w:after="200"/>
        <w:ind w:left="284" w:hanging="284"/>
        <w:rPr>
          <w:rFonts w:asciiTheme="majorHAnsi" w:hAnsiTheme="majorHAnsi" w:cs="Helvetica Neue Medium"/>
          <w:color w:val="262626"/>
          <w:lang w:val="en-US"/>
        </w:rPr>
      </w:pPr>
      <w:hyperlink r:id="rId18" w:history="1">
        <w:r w:rsidRPr="001254AB">
          <w:rPr>
            <w:rFonts w:asciiTheme="majorHAnsi" w:hAnsiTheme="majorHAnsi" w:cs="Helvetica Neue Medium"/>
            <w:b/>
            <w:color w:val="262626"/>
            <w:lang w:val="en-US"/>
          </w:rPr>
          <w:t>Glorious Mystery of the Rosary</w:t>
        </w:r>
      </w:hyperlink>
      <w:r>
        <w:rPr>
          <w:rFonts w:asciiTheme="majorHAnsi" w:hAnsiTheme="majorHAnsi" w:cs="Helvetica Neue Medium"/>
          <w:color w:val="262626"/>
          <w:lang w:val="en-US"/>
        </w:rPr>
        <w:t xml:space="preserve"> (</w:t>
      </w:r>
      <w:r w:rsidRPr="004B5EA2">
        <w:rPr>
          <w:rFonts w:asciiTheme="majorHAnsi" w:hAnsiTheme="majorHAnsi" w:cs="Helvetica Neue"/>
          <w:color w:val="262626"/>
          <w:lang w:val="en-US"/>
        </w:rPr>
        <w:t>Wednesday &amp; Sunday</w:t>
      </w:r>
      <w:r>
        <w:rPr>
          <w:rFonts w:asciiTheme="majorHAnsi" w:hAnsiTheme="majorHAnsi" w:cs="Helvetica Neue"/>
          <w:color w:val="262626"/>
          <w:lang w:val="en-US"/>
        </w:rPr>
        <w:t>)</w:t>
      </w:r>
    </w:p>
    <w:p w14:paraId="740B4971" w14:textId="77777777" w:rsidR="004B5EA2" w:rsidRPr="004B5EA2" w:rsidRDefault="004B5EA2" w:rsidP="004B5EA2">
      <w:pPr>
        <w:widowControl w:val="0"/>
        <w:numPr>
          <w:ilvl w:val="0"/>
          <w:numId w:val="3"/>
        </w:numPr>
        <w:tabs>
          <w:tab w:val="left" w:pos="220"/>
          <w:tab w:val="left" w:pos="426"/>
        </w:tabs>
        <w:autoSpaceDE w:val="0"/>
        <w:autoSpaceDN w:val="0"/>
        <w:adjustRightInd w:val="0"/>
        <w:ind w:left="284" w:hanging="284"/>
        <w:rPr>
          <w:rFonts w:asciiTheme="majorHAnsi" w:hAnsiTheme="majorHAnsi" w:cs="Helvetica Neue"/>
          <w:color w:val="262626"/>
          <w:lang w:val="en-US"/>
        </w:rPr>
      </w:pPr>
      <w:hyperlink r:id="rId19" w:history="1">
        <w:r w:rsidRPr="004B5EA2">
          <w:rPr>
            <w:rFonts w:asciiTheme="majorHAnsi" w:hAnsiTheme="majorHAnsi" w:cs="Helvetica Neue"/>
            <w:color w:val="E43329"/>
            <w:lang w:val="en-US"/>
          </w:rPr>
          <w:t>The Resurrection of Jesus Christ</w:t>
        </w:r>
      </w:hyperlink>
    </w:p>
    <w:p w14:paraId="700D76F3" w14:textId="77777777" w:rsidR="004B5EA2" w:rsidRPr="004B5EA2" w:rsidRDefault="004B5EA2" w:rsidP="004B5EA2">
      <w:pPr>
        <w:widowControl w:val="0"/>
        <w:numPr>
          <w:ilvl w:val="0"/>
          <w:numId w:val="3"/>
        </w:numPr>
        <w:tabs>
          <w:tab w:val="left" w:pos="220"/>
          <w:tab w:val="left" w:pos="426"/>
        </w:tabs>
        <w:autoSpaceDE w:val="0"/>
        <w:autoSpaceDN w:val="0"/>
        <w:adjustRightInd w:val="0"/>
        <w:ind w:left="284" w:hanging="284"/>
        <w:rPr>
          <w:rFonts w:asciiTheme="majorHAnsi" w:hAnsiTheme="majorHAnsi" w:cs="Helvetica Neue"/>
          <w:color w:val="262626"/>
          <w:lang w:val="en-US"/>
        </w:rPr>
      </w:pPr>
      <w:hyperlink r:id="rId20" w:history="1">
        <w:r w:rsidRPr="004B5EA2">
          <w:rPr>
            <w:rFonts w:asciiTheme="majorHAnsi" w:hAnsiTheme="majorHAnsi" w:cs="Helvetica Neue"/>
            <w:color w:val="E43329"/>
            <w:lang w:val="en-US"/>
          </w:rPr>
          <w:t>The Ascension of Jesus to Heaven</w:t>
        </w:r>
      </w:hyperlink>
    </w:p>
    <w:p w14:paraId="4F992EB4" w14:textId="77777777" w:rsidR="004B5EA2" w:rsidRPr="004B5EA2" w:rsidRDefault="004B5EA2" w:rsidP="004B5EA2">
      <w:pPr>
        <w:widowControl w:val="0"/>
        <w:numPr>
          <w:ilvl w:val="0"/>
          <w:numId w:val="3"/>
        </w:numPr>
        <w:tabs>
          <w:tab w:val="left" w:pos="220"/>
          <w:tab w:val="left" w:pos="426"/>
        </w:tabs>
        <w:autoSpaceDE w:val="0"/>
        <w:autoSpaceDN w:val="0"/>
        <w:adjustRightInd w:val="0"/>
        <w:ind w:left="284" w:hanging="284"/>
        <w:rPr>
          <w:rFonts w:asciiTheme="majorHAnsi" w:hAnsiTheme="majorHAnsi" w:cs="Helvetica Neue"/>
          <w:color w:val="262626"/>
          <w:lang w:val="en-US"/>
        </w:rPr>
      </w:pPr>
      <w:hyperlink r:id="rId21" w:history="1">
        <w:r w:rsidRPr="004B5EA2">
          <w:rPr>
            <w:rFonts w:asciiTheme="majorHAnsi" w:hAnsiTheme="majorHAnsi" w:cs="Helvetica Neue"/>
            <w:color w:val="E43329"/>
            <w:lang w:val="en-US"/>
          </w:rPr>
          <w:t>The Descent of the Holy Ghost</w:t>
        </w:r>
      </w:hyperlink>
    </w:p>
    <w:p w14:paraId="42A194EB" w14:textId="77777777" w:rsidR="004B5EA2" w:rsidRPr="004B5EA2" w:rsidRDefault="004B5EA2" w:rsidP="004B5EA2">
      <w:pPr>
        <w:widowControl w:val="0"/>
        <w:numPr>
          <w:ilvl w:val="0"/>
          <w:numId w:val="3"/>
        </w:numPr>
        <w:tabs>
          <w:tab w:val="left" w:pos="220"/>
          <w:tab w:val="left" w:pos="426"/>
        </w:tabs>
        <w:autoSpaceDE w:val="0"/>
        <w:autoSpaceDN w:val="0"/>
        <w:adjustRightInd w:val="0"/>
        <w:ind w:left="284" w:hanging="284"/>
        <w:rPr>
          <w:rFonts w:asciiTheme="majorHAnsi" w:hAnsiTheme="majorHAnsi" w:cs="Helvetica Neue"/>
          <w:color w:val="262626"/>
          <w:lang w:val="en-US"/>
        </w:rPr>
      </w:pPr>
      <w:hyperlink r:id="rId22" w:history="1">
        <w:r w:rsidRPr="004B5EA2">
          <w:rPr>
            <w:rFonts w:asciiTheme="majorHAnsi" w:hAnsiTheme="majorHAnsi" w:cs="Helvetica Neue"/>
            <w:color w:val="E43329"/>
            <w:lang w:val="en-US"/>
          </w:rPr>
          <w:t>The Assumption of Mary into Heaven</w:t>
        </w:r>
      </w:hyperlink>
    </w:p>
    <w:p w14:paraId="4BDAD9EE" w14:textId="77777777" w:rsidR="004B5EA2" w:rsidRDefault="004B5EA2" w:rsidP="004B5EA2">
      <w:pPr>
        <w:widowControl w:val="0"/>
        <w:numPr>
          <w:ilvl w:val="0"/>
          <w:numId w:val="3"/>
        </w:numPr>
        <w:tabs>
          <w:tab w:val="left" w:pos="220"/>
          <w:tab w:val="left" w:pos="426"/>
        </w:tabs>
        <w:autoSpaceDE w:val="0"/>
        <w:autoSpaceDN w:val="0"/>
        <w:adjustRightInd w:val="0"/>
        <w:ind w:left="284" w:hanging="284"/>
        <w:rPr>
          <w:rFonts w:asciiTheme="majorHAnsi" w:hAnsiTheme="majorHAnsi" w:cs="Helvetica Neue"/>
          <w:color w:val="262626"/>
          <w:lang w:val="en-US"/>
        </w:rPr>
      </w:pPr>
      <w:hyperlink r:id="rId23" w:history="1">
        <w:r w:rsidRPr="004B5EA2">
          <w:rPr>
            <w:rFonts w:asciiTheme="majorHAnsi" w:hAnsiTheme="majorHAnsi" w:cs="Helvetica Neue"/>
            <w:color w:val="E43329"/>
            <w:lang w:val="en-US"/>
          </w:rPr>
          <w:t>Mary is Crowned as Queen of Heaven and Earth</w:t>
        </w:r>
      </w:hyperlink>
    </w:p>
    <w:p w14:paraId="25E76225" w14:textId="77777777" w:rsidR="004B5EA2" w:rsidRPr="004B5EA2" w:rsidRDefault="004B5EA2" w:rsidP="004B5EA2">
      <w:pPr>
        <w:widowControl w:val="0"/>
        <w:tabs>
          <w:tab w:val="left" w:pos="220"/>
          <w:tab w:val="left" w:pos="426"/>
        </w:tabs>
        <w:autoSpaceDE w:val="0"/>
        <w:autoSpaceDN w:val="0"/>
        <w:adjustRightInd w:val="0"/>
        <w:ind w:left="284" w:hanging="284"/>
        <w:rPr>
          <w:rFonts w:asciiTheme="majorHAnsi" w:hAnsiTheme="majorHAnsi" w:cs="Helvetica Neue"/>
          <w:color w:val="262626"/>
          <w:lang w:val="en-US"/>
        </w:rPr>
      </w:pPr>
    </w:p>
    <w:p w14:paraId="38ACE163" w14:textId="77777777" w:rsidR="004B5EA2" w:rsidRPr="004B5EA2" w:rsidRDefault="004B5EA2" w:rsidP="004B5EA2">
      <w:pPr>
        <w:widowControl w:val="0"/>
        <w:tabs>
          <w:tab w:val="left" w:pos="426"/>
        </w:tabs>
        <w:autoSpaceDE w:val="0"/>
        <w:autoSpaceDN w:val="0"/>
        <w:adjustRightInd w:val="0"/>
        <w:spacing w:after="200"/>
        <w:ind w:left="284" w:hanging="284"/>
        <w:rPr>
          <w:rFonts w:asciiTheme="majorHAnsi" w:hAnsiTheme="majorHAnsi" w:cs="Helvetica Neue Medium"/>
          <w:color w:val="262626"/>
          <w:lang w:val="en-US"/>
        </w:rPr>
      </w:pPr>
      <w:hyperlink r:id="rId24" w:history="1">
        <w:r w:rsidRPr="001254AB">
          <w:rPr>
            <w:rFonts w:asciiTheme="majorHAnsi" w:hAnsiTheme="majorHAnsi" w:cs="Helvetica Neue Medium"/>
            <w:b/>
            <w:color w:val="262626"/>
            <w:lang w:val="en-US"/>
          </w:rPr>
          <w:t>Luminous Mystery of the Rosary</w:t>
        </w:r>
      </w:hyperlink>
      <w:r>
        <w:rPr>
          <w:rFonts w:asciiTheme="majorHAnsi" w:hAnsiTheme="majorHAnsi" w:cs="Helvetica Neue Medium"/>
          <w:color w:val="262626"/>
          <w:lang w:val="en-US"/>
        </w:rPr>
        <w:t xml:space="preserve"> (</w:t>
      </w:r>
      <w:r w:rsidRPr="004B5EA2">
        <w:rPr>
          <w:rFonts w:asciiTheme="majorHAnsi" w:hAnsiTheme="majorHAnsi" w:cs="Helvetica Neue"/>
          <w:color w:val="262626"/>
          <w:lang w:val="en-US"/>
        </w:rPr>
        <w:t>Thursday</w:t>
      </w:r>
      <w:r>
        <w:rPr>
          <w:rFonts w:asciiTheme="majorHAnsi" w:hAnsiTheme="majorHAnsi" w:cs="Helvetica Neue"/>
          <w:color w:val="262626"/>
          <w:lang w:val="en-US"/>
        </w:rPr>
        <w:t>)</w:t>
      </w:r>
    </w:p>
    <w:p w14:paraId="5B4F526E" w14:textId="77777777" w:rsidR="004B5EA2" w:rsidRPr="004B5EA2" w:rsidRDefault="004B5EA2" w:rsidP="004B5EA2">
      <w:pPr>
        <w:widowControl w:val="0"/>
        <w:numPr>
          <w:ilvl w:val="0"/>
          <w:numId w:val="4"/>
        </w:numPr>
        <w:tabs>
          <w:tab w:val="left" w:pos="220"/>
          <w:tab w:val="left" w:pos="426"/>
        </w:tabs>
        <w:autoSpaceDE w:val="0"/>
        <w:autoSpaceDN w:val="0"/>
        <w:adjustRightInd w:val="0"/>
        <w:ind w:left="284" w:hanging="284"/>
        <w:rPr>
          <w:rFonts w:asciiTheme="majorHAnsi" w:hAnsiTheme="majorHAnsi" w:cs="Helvetica Neue"/>
          <w:color w:val="262626"/>
          <w:lang w:val="en-US"/>
        </w:rPr>
      </w:pPr>
      <w:hyperlink r:id="rId25" w:history="1">
        <w:r w:rsidRPr="004B5EA2">
          <w:rPr>
            <w:rFonts w:asciiTheme="majorHAnsi" w:hAnsiTheme="majorHAnsi" w:cs="Helvetica Neue"/>
            <w:color w:val="E43329"/>
            <w:lang w:val="en-US"/>
          </w:rPr>
          <w:t>The Baptism in the Jordan</w:t>
        </w:r>
      </w:hyperlink>
    </w:p>
    <w:p w14:paraId="0D1A1A09" w14:textId="77777777" w:rsidR="004B5EA2" w:rsidRPr="004B5EA2" w:rsidRDefault="004B5EA2" w:rsidP="004B5EA2">
      <w:pPr>
        <w:widowControl w:val="0"/>
        <w:numPr>
          <w:ilvl w:val="0"/>
          <w:numId w:val="4"/>
        </w:numPr>
        <w:tabs>
          <w:tab w:val="left" w:pos="220"/>
          <w:tab w:val="left" w:pos="284"/>
          <w:tab w:val="left" w:pos="426"/>
        </w:tabs>
        <w:autoSpaceDE w:val="0"/>
        <w:autoSpaceDN w:val="0"/>
        <w:adjustRightInd w:val="0"/>
        <w:ind w:left="284" w:hanging="284"/>
        <w:rPr>
          <w:rFonts w:asciiTheme="majorHAnsi" w:hAnsiTheme="majorHAnsi" w:cs="Helvetica Neue"/>
          <w:color w:val="262626"/>
          <w:lang w:val="en-US"/>
        </w:rPr>
      </w:pPr>
      <w:hyperlink r:id="rId26" w:history="1">
        <w:r w:rsidRPr="004B5EA2">
          <w:rPr>
            <w:rFonts w:asciiTheme="majorHAnsi" w:hAnsiTheme="majorHAnsi" w:cs="Helvetica Neue"/>
            <w:color w:val="E43329"/>
            <w:lang w:val="en-US"/>
          </w:rPr>
          <w:t>The Wedding at Cana</w:t>
        </w:r>
      </w:hyperlink>
    </w:p>
    <w:p w14:paraId="3D65771A" w14:textId="77777777" w:rsidR="004B5EA2" w:rsidRPr="004B5EA2" w:rsidRDefault="004B5EA2" w:rsidP="004B5EA2">
      <w:pPr>
        <w:widowControl w:val="0"/>
        <w:numPr>
          <w:ilvl w:val="0"/>
          <w:numId w:val="4"/>
        </w:numPr>
        <w:tabs>
          <w:tab w:val="left" w:pos="220"/>
          <w:tab w:val="left" w:pos="284"/>
          <w:tab w:val="left" w:pos="426"/>
        </w:tabs>
        <w:autoSpaceDE w:val="0"/>
        <w:autoSpaceDN w:val="0"/>
        <w:adjustRightInd w:val="0"/>
        <w:ind w:left="284" w:hanging="284"/>
        <w:rPr>
          <w:rFonts w:asciiTheme="majorHAnsi" w:hAnsiTheme="majorHAnsi" w:cs="Helvetica Neue"/>
          <w:color w:val="262626"/>
          <w:lang w:val="en-US"/>
        </w:rPr>
      </w:pPr>
      <w:hyperlink r:id="rId27" w:history="1">
        <w:r w:rsidRPr="004B5EA2">
          <w:rPr>
            <w:rFonts w:asciiTheme="majorHAnsi" w:hAnsiTheme="majorHAnsi" w:cs="Helvetica Neue"/>
            <w:color w:val="E43329"/>
            <w:lang w:val="en-US"/>
          </w:rPr>
          <w:t>The Proclamation of the Kingdom</w:t>
        </w:r>
      </w:hyperlink>
    </w:p>
    <w:p w14:paraId="7897043F" w14:textId="77777777" w:rsidR="004B5EA2" w:rsidRPr="004B5EA2" w:rsidRDefault="004B5EA2" w:rsidP="004B5EA2">
      <w:pPr>
        <w:widowControl w:val="0"/>
        <w:numPr>
          <w:ilvl w:val="0"/>
          <w:numId w:val="4"/>
        </w:numPr>
        <w:tabs>
          <w:tab w:val="left" w:pos="220"/>
          <w:tab w:val="left" w:pos="284"/>
          <w:tab w:val="left" w:pos="426"/>
        </w:tabs>
        <w:autoSpaceDE w:val="0"/>
        <w:autoSpaceDN w:val="0"/>
        <w:adjustRightInd w:val="0"/>
        <w:ind w:left="284" w:hanging="284"/>
        <w:rPr>
          <w:rFonts w:asciiTheme="majorHAnsi" w:hAnsiTheme="majorHAnsi" w:cs="Helvetica Neue"/>
          <w:color w:val="262626"/>
          <w:lang w:val="en-US"/>
        </w:rPr>
      </w:pPr>
      <w:hyperlink r:id="rId28" w:history="1">
        <w:r w:rsidRPr="004B5EA2">
          <w:rPr>
            <w:rFonts w:asciiTheme="majorHAnsi" w:hAnsiTheme="majorHAnsi" w:cs="Helvetica Neue"/>
            <w:color w:val="E43329"/>
            <w:lang w:val="en-US"/>
          </w:rPr>
          <w:t>The Transfiguration</w:t>
        </w:r>
      </w:hyperlink>
    </w:p>
    <w:p w14:paraId="548AE2FD" w14:textId="77777777" w:rsidR="0063146D" w:rsidRPr="004B5EA2" w:rsidRDefault="004B5EA2" w:rsidP="004B5EA2">
      <w:pPr>
        <w:widowControl w:val="0"/>
        <w:numPr>
          <w:ilvl w:val="0"/>
          <w:numId w:val="4"/>
        </w:numPr>
        <w:tabs>
          <w:tab w:val="left" w:pos="220"/>
          <w:tab w:val="left" w:pos="284"/>
          <w:tab w:val="left" w:pos="426"/>
        </w:tabs>
        <w:autoSpaceDE w:val="0"/>
        <w:autoSpaceDN w:val="0"/>
        <w:adjustRightInd w:val="0"/>
        <w:ind w:left="284" w:hanging="284"/>
        <w:rPr>
          <w:rFonts w:asciiTheme="majorHAnsi" w:hAnsiTheme="majorHAnsi" w:cs="Helvetica Neue"/>
          <w:color w:val="262626"/>
          <w:lang w:val="en-US"/>
        </w:rPr>
      </w:pPr>
      <w:hyperlink r:id="rId29" w:history="1">
        <w:r w:rsidRPr="004B5EA2">
          <w:rPr>
            <w:rFonts w:asciiTheme="majorHAnsi" w:hAnsiTheme="majorHAnsi" w:cs="Helvetica Neue"/>
            <w:color w:val="E43329"/>
            <w:lang w:val="en-US"/>
          </w:rPr>
          <w:t>The Institution of the Eucharist</w:t>
        </w:r>
      </w:hyperlink>
    </w:p>
    <w:sectPr w:rsidR="0063146D" w:rsidRPr="004B5EA2" w:rsidSect="004B5EA2">
      <w:pgSz w:w="11900" w:h="16840"/>
      <w:pgMar w:top="1418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Helvetica Neue">
    <w:panose1 w:val="02000503000000020004"/>
    <w:charset w:val="00"/>
    <w:family w:val="auto"/>
    <w:pitch w:val="variable"/>
    <w:sig w:usb0="80000067" w:usb1="00000000" w:usb2="00000000" w:usb3="00000000" w:csb0="00000001" w:csb1="00000000"/>
  </w:font>
  <w:font w:name="Helvetica Neue Medium">
    <w:panose1 w:val="020B0604020202020204"/>
    <w:charset w:val="00"/>
    <w:family w:val="auto"/>
    <w:pitch w:val="variable"/>
    <w:sig w:usb0="8000000F" w:usb1="10002042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upp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upp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upp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upp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EA2"/>
    <w:rsid w:val="0003665A"/>
    <w:rsid w:val="001254AB"/>
    <w:rsid w:val="004B5EA2"/>
    <w:rsid w:val="005A5CE5"/>
    <w:rsid w:val="0063146D"/>
    <w:rsid w:val="00CE7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17CB1D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catholic.org/prayers/mystery.php?id=1#3" TargetMode="External"/><Relationship Id="rId20" Type="http://schemas.openxmlformats.org/officeDocument/2006/relationships/hyperlink" Target="http://www.catholic.org/prayers/mystery.php?id=3#2" TargetMode="External"/><Relationship Id="rId21" Type="http://schemas.openxmlformats.org/officeDocument/2006/relationships/hyperlink" Target="http://www.catholic.org/prayers/mystery.php?id=3#3" TargetMode="External"/><Relationship Id="rId22" Type="http://schemas.openxmlformats.org/officeDocument/2006/relationships/hyperlink" Target="http://www.catholic.org/prayers/mystery.php?id=3#4" TargetMode="External"/><Relationship Id="rId23" Type="http://schemas.openxmlformats.org/officeDocument/2006/relationships/hyperlink" Target="http://www.catholic.org/prayers/mystery.php?id=3#5" TargetMode="External"/><Relationship Id="rId24" Type="http://schemas.openxmlformats.org/officeDocument/2006/relationships/hyperlink" Target="http://www.catholic.org/prayers/mystery.php?id=4" TargetMode="External"/><Relationship Id="rId25" Type="http://schemas.openxmlformats.org/officeDocument/2006/relationships/hyperlink" Target="http://www.catholic.org/prayers/mystery.php?id=4#1" TargetMode="External"/><Relationship Id="rId26" Type="http://schemas.openxmlformats.org/officeDocument/2006/relationships/hyperlink" Target="http://www.catholic.org/prayers/mystery.php?id=4#2" TargetMode="External"/><Relationship Id="rId27" Type="http://schemas.openxmlformats.org/officeDocument/2006/relationships/hyperlink" Target="http://www.catholic.org/prayers/mystery.php?id=4#3" TargetMode="External"/><Relationship Id="rId28" Type="http://schemas.openxmlformats.org/officeDocument/2006/relationships/hyperlink" Target="http://www.catholic.org/prayers/mystery.php?id=4#4" TargetMode="External"/><Relationship Id="rId29" Type="http://schemas.openxmlformats.org/officeDocument/2006/relationships/hyperlink" Target="http://www.catholic.org/prayers/mystery.php?id=4#5" TargetMode="External"/><Relationship Id="rId30" Type="http://schemas.openxmlformats.org/officeDocument/2006/relationships/fontTable" Target="fontTable.xml"/><Relationship Id="rId31" Type="http://schemas.openxmlformats.org/officeDocument/2006/relationships/theme" Target="theme/theme1.xml"/><Relationship Id="rId10" Type="http://schemas.openxmlformats.org/officeDocument/2006/relationships/hyperlink" Target="http://www.catholic.org/prayers/mystery.php?id=1#4" TargetMode="External"/><Relationship Id="rId11" Type="http://schemas.openxmlformats.org/officeDocument/2006/relationships/hyperlink" Target="http://www.catholic.org/prayers/mystery.php?id=1#5" TargetMode="External"/><Relationship Id="rId12" Type="http://schemas.openxmlformats.org/officeDocument/2006/relationships/hyperlink" Target="http://www.catholic.org/prayers/mystery.php?id=2" TargetMode="External"/><Relationship Id="rId13" Type="http://schemas.openxmlformats.org/officeDocument/2006/relationships/hyperlink" Target="http://www.catholic.org/prayers/mystery.php?id=2#1" TargetMode="External"/><Relationship Id="rId14" Type="http://schemas.openxmlformats.org/officeDocument/2006/relationships/hyperlink" Target="http://www.catholic.org/prayers/mystery.php?id=2#2" TargetMode="External"/><Relationship Id="rId15" Type="http://schemas.openxmlformats.org/officeDocument/2006/relationships/hyperlink" Target="http://www.catholic.org/prayers/mystery.php?id=2#3" TargetMode="External"/><Relationship Id="rId16" Type="http://schemas.openxmlformats.org/officeDocument/2006/relationships/hyperlink" Target="http://www.catholic.org/prayers/mystery.php?id=2#4" TargetMode="External"/><Relationship Id="rId17" Type="http://schemas.openxmlformats.org/officeDocument/2006/relationships/hyperlink" Target="http://www.catholic.org/prayers/mystery.php?id=2#5" TargetMode="External"/><Relationship Id="rId18" Type="http://schemas.openxmlformats.org/officeDocument/2006/relationships/hyperlink" Target="http://www.catholic.org/prayers/mystery.php?id=3" TargetMode="External"/><Relationship Id="rId19" Type="http://schemas.openxmlformats.org/officeDocument/2006/relationships/hyperlink" Target="http://www.catholic.org/prayers/mystery.php?id=3#1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catholic.org/prayers/mystery.php?id=1" TargetMode="External"/><Relationship Id="rId7" Type="http://schemas.openxmlformats.org/officeDocument/2006/relationships/hyperlink" Target="http://www.catholic.org/prayers/mystery.php?id=1#1" TargetMode="External"/><Relationship Id="rId8" Type="http://schemas.openxmlformats.org/officeDocument/2006/relationships/hyperlink" Target="http://www.catholic.org/prayers/mystery.php?id=1#2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520</Words>
  <Characters>3120</Characters>
  <Application>Microsoft Macintosh Word</Application>
  <DocSecurity>0</DocSecurity>
  <Lines>26</Lines>
  <Paragraphs>7</Paragraphs>
  <ScaleCrop>false</ScaleCrop>
  <Company>Tlumaczenia</Company>
  <LinksUpToDate>false</LinksUpToDate>
  <CharactersWithSpaces>3633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Pietka-Czech</dc:creator>
  <cp:keywords/>
  <dc:description/>
  <cp:lastModifiedBy>Joanna Pietka-Czech</cp:lastModifiedBy>
  <cp:revision>3</cp:revision>
  <cp:lastPrinted>2013-10-04T07:39:00Z</cp:lastPrinted>
  <dcterms:created xsi:type="dcterms:W3CDTF">2013-10-04T07:26:00Z</dcterms:created>
  <dcterms:modified xsi:type="dcterms:W3CDTF">2013-10-04T07:40:00Z</dcterms:modified>
</cp:coreProperties>
</file>