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2CF17" w14:textId="2E44379A" w:rsidR="0063146D" w:rsidRPr="00D75E63" w:rsidRDefault="00D75E63" w:rsidP="00D75E63">
      <w:pPr>
        <w:jc w:val="right"/>
        <w:rPr>
          <w:rFonts w:asciiTheme="majorHAnsi" w:hAnsiTheme="majorHAnsi"/>
          <w:lang w:val="en-GB"/>
        </w:rPr>
      </w:pPr>
      <w:bookmarkStart w:id="0" w:name="_GoBack"/>
      <w:bookmarkEnd w:id="0"/>
      <w:r w:rsidRPr="00D75E63">
        <w:rPr>
          <w:rFonts w:asciiTheme="majorHAnsi" w:hAnsiTheme="majorHAnsi"/>
          <w:lang w:val="en-GB"/>
        </w:rPr>
        <w:t>Lesson 5</w:t>
      </w:r>
      <w:r w:rsidRPr="00D75E63">
        <w:rPr>
          <w:rFonts w:asciiTheme="majorHAnsi" w:hAnsiTheme="majorHAnsi"/>
          <w:lang w:val="en-GB"/>
        </w:rPr>
        <w:tab/>
      </w:r>
      <w:r w:rsidRPr="00D75E63">
        <w:rPr>
          <w:rFonts w:asciiTheme="majorHAnsi" w:hAnsiTheme="majorHAnsi"/>
          <w:lang w:val="en-GB"/>
        </w:rPr>
        <w:tab/>
      </w:r>
      <w:r w:rsidRPr="00D75E63">
        <w:rPr>
          <w:rFonts w:asciiTheme="majorHAnsi" w:hAnsiTheme="majorHAnsi"/>
          <w:lang w:val="en-GB"/>
        </w:rPr>
        <w:tab/>
      </w:r>
      <w:r w:rsidRPr="00D75E63">
        <w:rPr>
          <w:rFonts w:asciiTheme="majorHAnsi" w:hAnsiTheme="majorHAnsi"/>
          <w:lang w:val="en-GB"/>
        </w:rPr>
        <w:tab/>
        <w:t>30 October 2014</w:t>
      </w:r>
    </w:p>
    <w:p w14:paraId="0A15EC76" w14:textId="77777777" w:rsidR="00D75E63" w:rsidRPr="00D75E63" w:rsidRDefault="00D75E63" w:rsidP="00D75E63">
      <w:pPr>
        <w:jc w:val="right"/>
        <w:rPr>
          <w:rFonts w:asciiTheme="majorHAnsi" w:hAnsiTheme="majorHAnsi"/>
          <w:lang w:val="en-GB"/>
        </w:rPr>
      </w:pPr>
    </w:p>
    <w:p w14:paraId="718F8A22" w14:textId="77777777" w:rsidR="00D4222F" w:rsidRPr="00D75E63" w:rsidRDefault="00D4222F" w:rsidP="00D75E63">
      <w:pPr>
        <w:pStyle w:val="Akapitzlist"/>
        <w:numPr>
          <w:ilvl w:val="0"/>
          <w:numId w:val="1"/>
        </w:numPr>
        <w:jc w:val="center"/>
        <w:rPr>
          <w:rFonts w:asciiTheme="majorHAnsi" w:hAnsiTheme="majorHAnsi"/>
          <w:b/>
          <w:i/>
          <w:lang w:val="en-GB"/>
        </w:rPr>
      </w:pPr>
      <w:r w:rsidRPr="00D75E63">
        <w:rPr>
          <w:rFonts w:asciiTheme="majorHAnsi" w:hAnsiTheme="majorHAnsi"/>
          <w:b/>
          <w:i/>
          <w:lang w:val="en-GB"/>
        </w:rPr>
        <w:t>Traveling</w:t>
      </w:r>
    </w:p>
    <w:p w14:paraId="2AB31FF5" w14:textId="77777777" w:rsidR="007E1D5E" w:rsidRPr="00D75E63" w:rsidRDefault="007E1D5E" w:rsidP="007E1D5E">
      <w:pPr>
        <w:rPr>
          <w:rFonts w:asciiTheme="majorHAnsi" w:hAnsiTheme="majorHAnsi"/>
          <w:lang w:val="en-GB"/>
        </w:rPr>
      </w:pPr>
    </w:p>
    <w:p w14:paraId="34DDB92B" w14:textId="474972E0" w:rsidR="007E1D5E" w:rsidRPr="00D75E63" w:rsidRDefault="007E1D5E" w:rsidP="00D75E63">
      <w:pPr>
        <w:pStyle w:val="Akapitzlist"/>
        <w:numPr>
          <w:ilvl w:val="0"/>
          <w:numId w:val="2"/>
        </w:numPr>
        <w:ind w:left="567" w:hanging="567"/>
        <w:rPr>
          <w:rFonts w:asciiTheme="majorHAnsi" w:hAnsiTheme="majorHAnsi"/>
          <w:i/>
          <w:lang w:val="en-GB"/>
        </w:rPr>
      </w:pPr>
      <w:r w:rsidRPr="00D75E63">
        <w:rPr>
          <w:rFonts w:asciiTheme="majorHAnsi" w:hAnsiTheme="majorHAnsi"/>
          <w:i/>
          <w:lang w:val="en-GB"/>
        </w:rPr>
        <w:t xml:space="preserve">Write some words in </w:t>
      </w:r>
      <w:r w:rsidR="00D75E63" w:rsidRPr="00D75E63">
        <w:rPr>
          <w:rFonts w:asciiTheme="majorHAnsi" w:hAnsiTheme="majorHAnsi"/>
          <w:i/>
          <w:lang w:val="en-GB"/>
        </w:rPr>
        <w:t>each column</w:t>
      </w:r>
    </w:p>
    <w:p w14:paraId="3915852E" w14:textId="77777777" w:rsidR="007E1D5E" w:rsidRPr="00D75E63" w:rsidRDefault="007E1D5E" w:rsidP="007E1D5E">
      <w:pPr>
        <w:pStyle w:val="Akapitzlist"/>
        <w:rPr>
          <w:rFonts w:asciiTheme="majorHAnsi" w:hAnsiTheme="majorHAnsi"/>
          <w:lang w:val="en-GB"/>
        </w:rPr>
      </w:pPr>
    </w:p>
    <w:tbl>
      <w:tblPr>
        <w:tblStyle w:val="Siatkatabeli"/>
        <w:tblW w:w="0" w:type="auto"/>
        <w:tblInd w:w="720" w:type="dxa"/>
        <w:tblLook w:val="04A0" w:firstRow="1" w:lastRow="0" w:firstColumn="1" w:lastColumn="0" w:noHBand="0" w:noVBand="1"/>
      </w:tblPr>
      <w:tblGrid>
        <w:gridCol w:w="2849"/>
        <w:gridCol w:w="2865"/>
        <w:gridCol w:w="2846"/>
      </w:tblGrid>
      <w:tr w:rsidR="007E1D5E" w:rsidRPr="00D75E63" w14:paraId="5CE6A947" w14:textId="77777777" w:rsidTr="007E1D5E">
        <w:tc>
          <w:tcPr>
            <w:tcW w:w="3068" w:type="dxa"/>
          </w:tcPr>
          <w:p w14:paraId="09A31865" w14:textId="77777777" w:rsidR="007E1D5E" w:rsidRPr="00D75E63" w:rsidRDefault="007E1D5E" w:rsidP="00CE6ACF">
            <w:pPr>
              <w:pStyle w:val="Akapitzlist"/>
              <w:ind w:left="0"/>
              <w:jc w:val="center"/>
              <w:rPr>
                <w:rFonts w:asciiTheme="majorHAnsi" w:hAnsiTheme="majorHAnsi"/>
                <w:lang w:val="en-GB"/>
              </w:rPr>
            </w:pPr>
            <w:r w:rsidRPr="00D75E63">
              <w:rPr>
                <w:rFonts w:asciiTheme="majorHAnsi" w:hAnsiTheme="majorHAnsi"/>
                <w:lang w:val="en-GB"/>
              </w:rPr>
              <w:t>Means of transport</w:t>
            </w:r>
          </w:p>
        </w:tc>
        <w:tc>
          <w:tcPr>
            <w:tcW w:w="3068" w:type="dxa"/>
          </w:tcPr>
          <w:p w14:paraId="50EB96A2" w14:textId="77777777" w:rsidR="007E1D5E" w:rsidRPr="00D75E63" w:rsidRDefault="007E1D5E" w:rsidP="00CE6ACF">
            <w:pPr>
              <w:pStyle w:val="Akapitzlist"/>
              <w:ind w:left="0"/>
              <w:jc w:val="center"/>
              <w:rPr>
                <w:rFonts w:asciiTheme="majorHAnsi" w:hAnsiTheme="majorHAnsi"/>
                <w:lang w:val="en-GB"/>
              </w:rPr>
            </w:pPr>
            <w:r w:rsidRPr="00D75E63">
              <w:rPr>
                <w:rFonts w:asciiTheme="majorHAnsi" w:hAnsiTheme="majorHAnsi"/>
                <w:lang w:val="en-GB"/>
              </w:rPr>
              <w:t>Interesting places</w:t>
            </w:r>
          </w:p>
        </w:tc>
        <w:tc>
          <w:tcPr>
            <w:tcW w:w="3068" w:type="dxa"/>
          </w:tcPr>
          <w:p w14:paraId="78FEAAAD" w14:textId="77777777" w:rsidR="007E1D5E" w:rsidRPr="00D75E63" w:rsidRDefault="007E1D5E" w:rsidP="00CE6ACF">
            <w:pPr>
              <w:pStyle w:val="Akapitzlist"/>
              <w:ind w:left="0"/>
              <w:jc w:val="center"/>
              <w:rPr>
                <w:rFonts w:asciiTheme="majorHAnsi" w:hAnsiTheme="majorHAnsi"/>
                <w:lang w:val="en-GB"/>
              </w:rPr>
            </w:pPr>
            <w:r w:rsidRPr="00D75E63">
              <w:rPr>
                <w:rFonts w:asciiTheme="majorHAnsi" w:hAnsiTheme="majorHAnsi"/>
                <w:lang w:val="en-GB"/>
              </w:rPr>
              <w:t>Activities for tourists</w:t>
            </w:r>
          </w:p>
        </w:tc>
      </w:tr>
      <w:tr w:rsidR="007E1D5E" w:rsidRPr="00D75E63" w14:paraId="21EA2138" w14:textId="77777777" w:rsidTr="007E1D5E">
        <w:tc>
          <w:tcPr>
            <w:tcW w:w="3068" w:type="dxa"/>
          </w:tcPr>
          <w:p w14:paraId="207FDB72" w14:textId="4A005AB5" w:rsidR="00D75E63" w:rsidRPr="00D75E63" w:rsidRDefault="00CE6ACF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 xml:space="preserve">- </w:t>
            </w:r>
            <w:proofErr w:type="gramStart"/>
            <w:r>
              <w:rPr>
                <w:rFonts w:asciiTheme="majorHAnsi" w:hAnsiTheme="majorHAnsi"/>
                <w:lang w:val="en-GB"/>
              </w:rPr>
              <w:t>train</w:t>
            </w:r>
            <w:proofErr w:type="gramEnd"/>
          </w:p>
          <w:p w14:paraId="64126620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30E4BEEE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527D7A1D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32C29994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6E8AA3F2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57C06B4E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17F90181" w14:textId="77777777" w:rsidR="00D75E63" w:rsidRPr="00D75E63" w:rsidRDefault="00D75E63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3068" w:type="dxa"/>
          </w:tcPr>
          <w:p w14:paraId="46BB7D3E" w14:textId="0AA4A5E7" w:rsidR="007E1D5E" w:rsidRPr="00D75E63" w:rsidRDefault="00CE6ACF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 xml:space="preserve">- </w:t>
            </w:r>
            <w:proofErr w:type="gramStart"/>
            <w:r>
              <w:rPr>
                <w:rFonts w:asciiTheme="majorHAnsi" w:hAnsiTheme="majorHAnsi"/>
                <w:lang w:val="en-GB"/>
              </w:rPr>
              <w:t>castle</w:t>
            </w:r>
            <w:proofErr w:type="gramEnd"/>
            <w:r>
              <w:rPr>
                <w:rFonts w:asciiTheme="majorHAnsi" w:hAnsiTheme="majorHAnsi"/>
                <w:lang w:val="en-GB"/>
              </w:rPr>
              <w:t xml:space="preserve"> </w:t>
            </w:r>
          </w:p>
        </w:tc>
        <w:tc>
          <w:tcPr>
            <w:tcW w:w="3068" w:type="dxa"/>
          </w:tcPr>
          <w:p w14:paraId="21C08306" w14:textId="697D41B8" w:rsidR="007E1D5E" w:rsidRPr="00D75E63" w:rsidRDefault="00CE6ACF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 xml:space="preserve">- </w:t>
            </w:r>
            <w:proofErr w:type="gramStart"/>
            <w:r>
              <w:rPr>
                <w:rFonts w:asciiTheme="majorHAnsi" w:hAnsiTheme="majorHAnsi"/>
                <w:lang w:val="en-GB"/>
              </w:rPr>
              <w:t>hiking</w:t>
            </w:r>
            <w:proofErr w:type="gramEnd"/>
          </w:p>
          <w:p w14:paraId="716F4C4D" w14:textId="77777777" w:rsidR="007E1D5E" w:rsidRPr="00D75E63" w:rsidRDefault="007E1D5E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55CF1EFB" w14:textId="77777777" w:rsidR="007E1D5E" w:rsidRPr="00D75E63" w:rsidRDefault="007E1D5E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05E46A83" w14:textId="77777777" w:rsidR="007E1D5E" w:rsidRPr="00D75E63" w:rsidRDefault="007E1D5E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26D6E993" w14:textId="77777777" w:rsidR="007E1D5E" w:rsidRPr="00D75E63" w:rsidRDefault="007E1D5E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  <w:p w14:paraId="1DCB78E8" w14:textId="77777777" w:rsidR="007E1D5E" w:rsidRPr="00D75E63" w:rsidRDefault="007E1D5E" w:rsidP="007E1D5E">
            <w:pPr>
              <w:pStyle w:val="Akapitzlist"/>
              <w:ind w:left="0"/>
              <w:rPr>
                <w:rFonts w:asciiTheme="majorHAnsi" w:hAnsiTheme="majorHAnsi"/>
                <w:lang w:val="en-GB"/>
              </w:rPr>
            </w:pPr>
          </w:p>
        </w:tc>
      </w:tr>
    </w:tbl>
    <w:p w14:paraId="2E091904" w14:textId="77777777" w:rsidR="007E1D5E" w:rsidRPr="00D75E63" w:rsidRDefault="007E1D5E" w:rsidP="007E1D5E">
      <w:pPr>
        <w:pStyle w:val="Akapitzlist"/>
        <w:rPr>
          <w:rFonts w:asciiTheme="majorHAnsi" w:hAnsiTheme="majorHAnsi"/>
          <w:lang w:val="en-GB"/>
        </w:rPr>
      </w:pPr>
    </w:p>
    <w:p w14:paraId="716A19A2" w14:textId="77777777" w:rsidR="007E1D5E" w:rsidRPr="00D75E63" w:rsidRDefault="007E1D5E" w:rsidP="00D75E63">
      <w:pPr>
        <w:rPr>
          <w:rFonts w:asciiTheme="majorHAnsi" w:hAnsiTheme="majorHAnsi"/>
          <w:lang w:val="en-GB"/>
        </w:rPr>
      </w:pPr>
    </w:p>
    <w:p w14:paraId="0E663F0F" w14:textId="77777777" w:rsidR="00D4222F" w:rsidRPr="00D75E63" w:rsidRDefault="007E1D5E" w:rsidP="00CE6ACF">
      <w:pPr>
        <w:spacing w:line="360" w:lineRule="auto"/>
        <w:rPr>
          <w:rFonts w:asciiTheme="majorHAnsi" w:hAnsiTheme="majorHAnsi"/>
          <w:i/>
          <w:lang w:val="en-GB"/>
        </w:rPr>
      </w:pPr>
      <w:r w:rsidRPr="00D75E63">
        <w:rPr>
          <w:rFonts w:asciiTheme="majorHAnsi" w:hAnsiTheme="majorHAnsi"/>
          <w:i/>
          <w:lang w:val="en-GB"/>
        </w:rPr>
        <w:t>B</w:t>
      </w:r>
      <w:r w:rsidR="00D4222F" w:rsidRPr="00D75E63">
        <w:rPr>
          <w:rFonts w:asciiTheme="majorHAnsi" w:hAnsiTheme="majorHAnsi"/>
          <w:i/>
          <w:lang w:val="en-GB"/>
        </w:rPr>
        <w:t>. What do these phrases mean?</w:t>
      </w:r>
    </w:p>
    <w:p w14:paraId="038DE8D0" w14:textId="141DAAED" w:rsidR="00D4222F" w:rsidRPr="00D75E63" w:rsidRDefault="00D4222F" w:rsidP="00CE6ACF">
      <w:pPr>
        <w:spacing w:line="360" w:lineRule="auto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 xml:space="preserve">- </w:t>
      </w:r>
      <w:proofErr w:type="gramStart"/>
      <w:r w:rsidRPr="00D75E63">
        <w:rPr>
          <w:rFonts w:asciiTheme="majorHAnsi" w:hAnsiTheme="majorHAnsi"/>
          <w:lang w:val="en-GB"/>
        </w:rPr>
        <w:t>round</w:t>
      </w:r>
      <w:proofErr w:type="gramEnd"/>
      <w:r w:rsidRPr="00D75E63">
        <w:rPr>
          <w:rFonts w:asciiTheme="majorHAnsi" w:hAnsiTheme="majorHAnsi"/>
          <w:lang w:val="en-GB"/>
        </w:rPr>
        <w:t xml:space="preserve"> trip    </w:t>
      </w:r>
      <w:r w:rsidRPr="00D75E63">
        <w:rPr>
          <w:rFonts w:asciiTheme="majorHAnsi" w:hAnsiTheme="majorHAnsi"/>
          <w:lang w:val="en-GB"/>
        </w:rPr>
        <w:tab/>
        <w:t>trip to a place</w:t>
      </w:r>
      <w:r w:rsidR="00D75E63">
        <w:rPr>
          <w:rFonts w:asciiTheme="majorHAnsi" w:hAnsiTheme="majorHAnsi"/>
          <w:lang w:val="en-GB"/>
        </w:rPr>
        <w:t xml:space="preserve"> / trip from a place / trip to </w:t>
      </w:r>
      <w:r w:rsidRPr="00D75E63">
        <w:rPr>
          <w:rFonts w:asciiTheme="majorHAnsi" w:hAnsiTheme="majorHAnsi"/>
          <w:lang w:val="en-GB"/>
        </w:rPr>
        <w:t>a place</w:t>
      </w:r>
      <w:r w:rsidR="00D75E63">
        <w:rPr>
          <w:rFonts w:asciiTheme="majorHAnsi" w:hAnsiTheme="majorHAnsi"/>
          <w:lang w:val="en-GB"/>
        </w:rPr>
        <w:t xml:space="preserve"> and back</w:t>
      </w:r>
    </w:p>
    <w:p w14:paraId="7629162D" w14:textId="77777777" w:rsidR="00D4222F" w:rsidRPr="00D75E63" w:rsidRDefault="00D4222F" w:rsidP="00CE6ACF">
      <w:pPr>
        <w:spacing w:line="360" w:lineRule="auto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 xml:space="preserve">- </w:t>
      </w:r>
      <w:proofErr w:type="gramStart"/>
      <w:r w:rsidRPr="00D75E63">
        <w:rPr>
          <w:rFonts w:asciiTheme="majorHAnsi" w:hAnsiTheme="majorHAnsi"/>
          <w:lang w:val="en-GB"/>
        </w:rPr>
        <w:t>return</w:t>
      </w:r>
      <w:proofErr w:type="gramEnd"/>
      <w:r w:rsidRPr="00D75E63">
        <w:rPr>
          <w:rFonts w:asciiTheme="majorHAnsi" w:hAnsiTheme="majorHAnsi"/>
          <w:lang w:val="en-GB"/>
        </w:rPr>
        <w:t xml:space="preserve"> fare</w:t>
      </w:r>
      <w:r w:rsidRPr="00D75E63">
        <w:rPr>
          <w:rFonts w:asciiTheme="majorHAnsi" w:hAnsiTheme="majorHAnsi"/>
          <w:lang w:val="en-GB"/>
        </w:rPr>
        <w:tab/>
        <w:t>the price of a one way trip / the price of a round trip</w:t>
      </w:r>
    </w:p>
    <w:p w14:paraId="2144B968" w14:textId="45138629" w:rsidR="00D4222F" w:rsidRPr="00D75E63" w:rsidRDefault="00D4222F" w:rsidP="00CE6ACF">
      <w:pPr>
        <w:spacing w:line="360" w:lineRule="auto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 xml:space="preserve">- </w:t>
      </w:r>
      <w:proofErr w:type="gramStart"/>
      <w:r w:rsidRPr="00D75E63">
        <w:rPr>
          <w:rFonts w:asciiTheme="majorHAnsi" w:hAnsiTheme="majorHAnsi"/>
          <w:lang w:val="en-GB"/>
        </w:rPr>
        <w:t>day</w:t>
      </w:r>
      <w:proofErr w:type="gramEnd"/>
      <w:r w:rsidRPr="00D75E63">
        <w:rPr>
          <w:rFonts w:asciiTheme="majorHAnsi" w:hAnsiTheme="majorHAnsi"/>
          <w:lang w:val="en-GB"/>
        </w:rPr>
        <w:t xml:space="preserve"> trip </w:t>
      </w:r>
      <w:r w:rsidRPr="00D75E63">
        <w:rPr>
          <w:rFonts w:asciiTheme="majorHAnsi" w:hAnsiTheme="majorHAnsi"/>
          <w:lang w:val="en-GB"/>
        </w:rPr>
        <w:tab/>
        <w:t xml:space="preserve">a trip that lasts </w:t>
      </w:r>
      <w:r w:rsidR="00CE6ACF">
        <w:rPr>
          <w:rFonts w:asciiTheme="majorHAnsi" w:hAnsiTheme="majorHAnsi"/>
          <w:lang w:val="en-GB"/>
        </w:rPr>
        <w:t>one</w:t>
      </w:r>
      <w:r w:rsidRPr="00D75E63">
        <w:rPr>
          <w:rFonts w:asciiTheme="majorHAnsi" w:hAnsiTheme="majorHAnsi"/>
          <w:lang w:val="en-GB"/>
        </w:rPr>
        <w:t xml:space="preserve"> day / a trip that you can take during the day, not at night</w:t>
      </w:r>
    </w:p>
    <w:p w14:paraId="64898466" w14:textId="77777777" w:rsidR="007E1D5E" w:rsidRDefault="007E1D5E">
      <w:pPr>
        <w:rPr>
          <w:rFonts w:asciiTheme="majorHAnsi" w:hAnsiTheme="majorHAnsi"/>
          <w:lang w:val="en-GB"/>
        </w:rPr>
      </w:pPr>
    </w:p>
    <w:p w14:paraId="190E9DC0" w14:textId="77777777" w:rsidR="00CE6ACF" w:rsidRPr="00D75E63" w:rsidRDefault="00CE6ACF">
      <w:pPr>
        <w:rPr>
          <w:rFonts w:asciiTheme="majorHAnsi" w:hAnsiTheme="majorHAnsi"/>
          <w:lang w:val="en-GB"/>
        </w:rPr>
      </w:pPr>
    </w:p>
    <w:p w14:paraId="0AA9310C" w14:textId="2C60C548" w:rsidR="007E1D5E" w:rsidRPr="00D75E63" w:rsidRDefault="007E1D5E" w:rsidP="00D75E63">
      <w:pPr>
        <w:pStyle w:val="Akapitzlist"/>
        <w:numPr>
          <w:ilvl w:val="0"/>
          <w:numId w:val="2"/>
        </w:numPr>
        <w:rPr>
          <w:rFonts w:asciiTheme="majorHAnsi" w:hAnsiTheme="majorHAnsi"/>
          <w:i/>
          <w:lang w:val="en-GB"/>
        </w:rPr>
      </w:pPr>
      <w:r w:rsidRPr="00D75E63">
        <w:rPr>
          <w:rFonts w:asciiTheme="majorHAnsi" w:hAnsiTheme="majorHAnsi"/>
          <w:i/>
          <w:lang w:val="en-GB"/>
        </w:rPr>
        <w:t>Listen and answer the questions</w:t>
      </w:r>
    </w:p>
    <w:p w14:paraId="17CB53BB" w14:textId="489F9B4A" w:rsidR="007E1D5E" w:rsidRPr="00D75E63" w:rsidRDefault="00D75E63">
      <w:pPr>
        <w:rPr>
          <w:rFonts w:asciiTheme="majorHAnsi" w:hAnsiTheme="majorHAnsi"/>
          <w:i/>
          <w:lang w:val="en-GB"/>
        </w:rPr>
      </w:pPr>
      <w:r>
        <w:rPr>
          <w:rFonts w:asciiTheme="majorHAnsi" w:hAnsiTheme="majorHAnsi"/>
          <w:i/>
          <w:lang w:val="en-GB"/>
        </w:rPr>
        <w:t>(</w:t>
      </w:r>
      <w:r w:rsidRPr="00D75E63">
        <w:rPr>
          <w:rFonts w:asciiTheme="majorHAnsi" w:hAnsiTheme="majorHAnsi"/>
          <w:i/>
          <w:lang w:val="en-GB"/>
        </w:rPr>
        <w:t>Adapted from English Result Pre</w:t>
      </w:r>
      <w:r>
        <w:rPr>
          <w:rFonts w:asciiTheme="majorHAnsi" w:hAnsiTheme="majorHAnsi"/>
          <w:i/>
          <w:lang w:val="en-GB"/>
        </w:rPr>
        <w:t>-</w:t>
      </w:r>
      <w:r w:rsidRPr="00D75E63">
        <w:rPr>
          <w:rFonts w:asciiTheme="majorHAnsi" w:hAnsiTheme="majorHAnsi"/>
          <w:i/>
          <w:lang w:val="en-GB"/>
        </w:rPr>
        <w:t>Intermediate</w:t>
      </w:r>
      <w:r>
        <w:rPr>
          <w:rFonts w:asciiTheme="majorHAnsi" w:hAnsiTheme="majorHAnsi"/>
          <w:i/>
          <w:lang w:val="en-GB"/>
        </w:rPr>
        <w:t>)</w:t>
      </w:r>
    </w:p>
    <w:p w14:paraId="6E57F383" w14:textId="77777777" w:rsidR="007E1D5E" w:rsidRPr="00D75E63" w:rsidRDefault="007E1D5E">
      <w:pPr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noProof/>
          <w:lang w:val="en-GB"/>
        </w:rPr>
        <w:drawing>
          <wp:inline distT="0" distB="0" distL="0" distR="0" wp14:anchorId="7D66C9A5" wp14:editId="36834AF4">
            <wp:extent cx="4348480" cy="1595907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62" cy="15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ECD7" w14:textId="77777777" w:rsidR="007E1D5E" w:rsidRDefault="007E1D5E">
      <w:pPr>
        <w:rPr>
          <w:rFonts w:asciiTheme="majorHAnsi" w:hAnsiTheme="majorHAnsi"/>
          <w:lang w:val="en-GB"/>
        </w:rPr>
      </w:pPr>
    </w:p>
    <w:p w14:paraId="60C693D5" w14:textId="77777777" w:rsidR="00CE6ACF" w:rsidRPr="00D75E63" w:rsidRDefault="00CE6ACF">
      <w:pPr>
        <w:rPr>
          <w:rFonts w:asciiTheme="majorHAnsi" w:hAnsiTheme="majorHAnsi"/>
          <w:lang w:val="en-GB"/>
        </w:rPr>
      </w:pPr>
    </w:p>
    <w:p w14:paraId="2CFBBE83" w14:textId="0378E6DE" w:rsidR="007E1D5E" w:rsidRPr="00D75E63" w:rsidRDefault="007E1D5E" w:rsidP="00CE6ACF">
      <w:pPr>
        <w:spacing w:line="360" w:lineRule="auto"/>
        <w:rPr>
          <w:rFonts w:asciiTheme="majorHAnsi" w:hAnsiTheme="majorHAnsi"/>
          <w:i/>
          <w:lang w:val="en-GB"/>
        </w:rPr>
      </w:pPr>
      <w:r w:rsidRPr="00D75E63">
        <w:rPr>
          <w:rFonts w:asciiTheme="majorHAnsi" w:hAnsiTheme="majorHAnsi"/>
          <w:i/>
          <w:lang w:val="en-GB"/>
        </w:rPr>
        <w:t>D. D</w:t>
      </w:r>
      <w:r w:rsidR="00D75E63">
        <w:rPr>
          <w:rFonts w:asciiTheme="majorHAnsi" w:hAnsiTheme="majorHAnsi"/>
          <w:i/>
          <w:lang w:val="en-GB"/>
        </w:rPr>
        <w:t xml:space="preserve">o you know these places in the </w:t>
      </w:r>
      <w:proofErr w:type="spellStart"/>
      <w:r w:rsidR="00D75E63">
        <w:rPr>
          <w:rFonts w:asciiTheme="majorHAnsi" w:hAnsiTheme="majorHAnsi"/>
          <w:i/>
          <w:lang w:val="en-GB"/>
        </w:rPr>
        <w:t>T</w:t>
      </w:r>
      <w:r w:rsidRPr="00D75E63">
        <w:rPr>
          <w:rFonts w:asciiTheme="majorHAnsi" w:hAnsiTheme="majorHAnsi"/>
          <w:i/>
          <w:lang w:val="en-GB"/>
        </w:rPr>
        <w:t>ricity</w:t>
      </w:r>
      <w:proofErr w:type="spellEnd"/>
      <w:r w:rsidRPr="00D75E63">
        <w:rPr>
          <w:rFonts w:asciiTheme="majorHAnsi" w:hAnsiTheme="majorHAnsi"/>
          <w:i/>
          <w:lang w:val="en-GB"/>
        </w:rPr>
        <w:t>?</w:t>
      </w:r>
    </w:p>
    <w:p w14:paraId="50C8693A" w14:textId="77777777" w:rsidR="007E1D5E" w:rsidRPr="00D75E63" w:rsidRDefault="007E1D5E" w:rsidP="00CE6ACF">
      <w:pPr>
        <w:spacing w:line="360" w:lineRule="auto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 xml:space="preserve">- It is an old church in </w:t>
      </w:r>
      <w:proofErr w:type="spellStart"/>
      <w:r w:rsidRPr="00D75E63">
        <w:rPr>
          <w:rFonts w:asciiTheme="majorHAnsi" w:hAnsiTheme="majorHAnsi"/>
          <w:lang w:val="en-GB"/>
        </w:rPr>
        <w:t>Gdańsk</w:t>
      </w:r>
      <w:proofErr w:type="spellEnd"/>
      <w:r w:rsidRPr="00D75E63">
        <w:rPr>
          <w:rFonts w:asciiTheme="majorHAnsi" w:hAnsiTheme="majorHAnsi"/>
          <w:lang w:val="en-GB"/>
        </w:rPr>
        <w:t xml:space="preserve"> with famous organs. It stands near a beautiful park.</w:t>
      </w:r>
    </w:p>
    <w:p w14:paraId="3379B468" w14:textId="77777777" w:rsidR="007E1D5E" w:rsidRPr="00D75E63" w:rsidRDefault="007E1D5E" w:rsidP="00CE6ACF">
      <w:pPr>
        <w:spacing w:line="360" w:lineRule="auto"/>
        <w:ind w:left="708" w:hanging="708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>- It is the longest apartment building in Europe. It is 860 m long. About 6 thousand people live there.</w:t>
      </w:r>
    </w:p>
    <w:p w14:paraId="3B968141" w14:textId="001D4D9D" w:rsidR="007E1D5E" w:rsidRDefault="007E1D5E" w:rsidP="00CE6ACF">
      <w:pPr>
        <w:spacing w:line="360" w:lineRule="auto"/>
        <w:rPr>
          <w:rFonts w:asciiTheme="majorHAnsi" w:hAnsiTheme="majorHAnsi"/>
          <w:lang w:val="en-GB"/>
        </w:rPr>
      </w:pPr>
      <w:r w:rsidRPr="00D75E63">
        <w:rPr>
          <w:rFonts w:asciiTheme="majorHAnsi" w:hAnsiTheme="majorHAnsi"/>
          <w:lang w:val="en-GB"/>
        </w:rPr>
        <w:t>- It is a tower in the Gdansk Old Town. You can see amber objects there.</w:t>
      </w:r>
    </w:p>
    <w:p w14:paraId="5EE7DD2F" w14:textId="77777777" w:rsidR="00CE6ACF" w:rsidRPr="00D75E63" w:rsidRDefault="00CE6ACF">
      <w:pPr>
        <w:rPr>
          <w:rFonts w:asciiTheme="majorHAnsi" w:hAnsiTheme="majorHAnsi"/>
          <w:lang w:val="en-GB"/>
        </w:rPr>
      </w:pPr>
    </w:p>
    <w:p w14:paraId="13889A1A" w14:textId="65948553" w:rsidR="007E1D5E" w:rsidRPr="00CE6ACF" w:rsidRDefault="007E1D5E">
      <w:pPr>
        <w:rPr>
          <w:rFonts w:asciiTheme="majorHAnsi" w:hAnsiTheme="majorHAnsi"/>
          <w:i/>
          <w:lang w:val="en-GB"/>
        </w:rPr>
      </w:pPr>
      <w:r w:rsidRPr="00CE6ACF">
        <w:rPr>
          <w:rFonts w:asciiTheme="majorHAnsi" w:hAnsiTheme="majorHAnsi"/>
          <w:i/>
          <w:lang w:val="en-GB"/>
        </w:rPr>
        <w:t>In pairs, write 2 descri</w:t>
      </w:r>
      <w:r w:rsidR="00D75E63" w:rsidRPr="00CE6ACF">
        <w:rPr>
          <w:rFonts w:asciiTheme="majorHAnsi" w:hAnsiTheme="majorHAnsi"/>
          <w:i/>
          <w:lang w:val="en-GB"/>
        </w:rPr>
        <w:t xml:space="preserve">ptions of famous places in the </w:t>
      </w:r>
      <w:proofErr w:type="spellStart"/>
      <w:r w:rsidR="00D75E63" w:rsidRPr="00CE6ACF">
        <w:rPr>
          <w:rFonts w:asciiTheme="majorHAnsi" w:hAnsiTheme="majorHAnsi"/>
          <w:i/>
          <w:lang w:val="en-GB"/>
        </w:rPr>
        <w:t>T</w:t>
      </w:r>
      <w:r w:rsidR="00CE6ACF">
        <w:rPr>
          <w:rFonts w:asciiTheme="majorHAnsi" w:hAnsiTheme="majorHAnsi"/>
          <w:i/>
          <w:lang w:val="en-GB"/>
        </w:rPr>
        <w:t>ricity</w:t>
      </w:r>
      <w:proofErr w:type="spellEnd"/>
    </w:p>
    <w:p w14:paraId="7A8C8F6A" w14:textId="0EAA17A0" w:rsidR="007E1D5E" w:rsidRPr="00D75E63" w:rsidRDefault="00D75E63" w:rsidP="00CE6ACF">
      <w:pPr>
        <w:spacing w:line="360" w:lineRule="auto"/>
        <w:ind w:left="-426" w:firstLine="426"/>
        <w:jc w:val="center"/>
        <w:rPr>
          <w:rFonts w:asciiTheme="majorHAnsi" w:hAnsiTheme="majorHAnsi"/>
          <w:b/>
          <w:i/>
          <w:lang w:val="en-GB"/>
        </w:rPr>
      </w:pPr>
      <w:r w:rsidRPr="00D75E63">
        <w:rPr>
          <w:rFonts w:asciiTheme="majorHAnsi" w:hAnsiTheme="majorHAnsi"/>
          <w:b/>
          <w:i/>
          <w:lang w:val="en-GB"/>
        </w:rPr>
        <w:lastRenderedPageBreak/>
        <w:t xml:space="preserve">2. </w:t>
      </w:r>
      <w:r w:rsidR="00BC70A6" w:rsidRPr="00D75E63">
        <w:rPr>
          <w:rFonts w:asciiTheme="majorHAnsi" w:hAnsiTheme="majorHAnsi"/>
          <w:b/>
          <w:i/>
          <w:lang w:val="en-GB"/>
        </w:rPr>
        <w:t>Eating out</w:t>
      </w:r>
    </w:p>
    <w:p w14:paraId="52B31869" w14:textId="2BBF6A2F" w:rsidR="00BC70A6" w:rsidRPr="00D75E63" w:rsidRDefault="00D75E63" w:rsidP="00CE6ACF">
      <w:pPr>
        <w:spacing w:line="360" w:lineRule="auto"/>
        <w:rPr>
          <w:rFonts w:asciiTheme="majorHAnsi" w:hAnsiTheme="majorHAnsi"/>
          <w:i/>
          <w:lang w:val="en-GB"/>
        </w:rPr>
      </w:pPr>
      <w:r w:rsidRPr="00D75E63">
        <w:rPr>
          <w:rFonts w:asciiTheme="majorHAnsi" w:hAnsiTheme="majorHAnsi"/>
          <w:i/>
          <w:lang w:val="en-GB"/>
        </w:rPr>
        <w:t>A. In pairs, ask and answer these questions</w:t>
      </w:r>
    </w:p>
    <w:p w14:paraId="2E591D22" w14:textId="11752D26" w:rsidR="00D75E63" w:rsidRDefault="00D75E63" w:rsidP="00CE6ACF">
      <w:pPr>
        <w:spacing w:line="360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- How often do you eat out?  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(</w:t>
      </w:r>
      <w:proofErr w:type="gramStart"/>
      <w:r>
        <w:rPr>
          <w:rFonts w:asciiTheme="majorHAnsi" w:hAnsiTheme="majorHAnsi"/>
          <w:lang w:val="en-GB"/>
        </w:rPr>
        <w:t>often</w:t>
      </w:r>
      <w:proofErr w:type="gramEnd"/>
      <w:r>
        <w:rPr>
          <w:rFonts w:asciiTheme="majorHAnsi" w:hAnsiTheme="majorHAnsi"/>
          <w:lang w:val="en-GB"/>
        </w:rPr>
        <w:t xml:space="preserve"> / sometimes / rarely / once a week)</w:t>
      </w:r>
    </w:p>
    <w:p w14:paraId="31D21895" w14:textId="35CDAA12" w:rsidR="00D75E63" w:rsidRDefault="00D75E63" w:rsidP="00CE6ACF">
      <w:pPr>
        <w:spacing w:line="360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- Do you have a favourite restaurant?   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(Yes, I do. It is…. / No, I don’t.)</w:t>
      </w:r>
    </w:p>
    <w:p w14:paraId="264FB937" w14:textId="0666EE39" w:rsidR="00D75E63" w:rsidRDefault="00D75E63" w:rsidP="00CE6ACF">
      <w:pPr>
        <w:spacing w:line="360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- Do your prefer fast food or slow food?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 xml:space="preserve">(I </w:t>
      </w:r>
      <w:proofErr w:type="gramStart"/>
      <w:r>
        <w:rPr>
          <w:rFonts w:asciiTheme="majorHAnsi" w:hAnsiTheme="majorHAnsi"/>
          <w:lang w:val="en-GB"/>
        </w:rPr>
        <w:t>prefer …….</w:t>
      </w:r>
      <w:proofErr w:type="gramEnd"/>
      <w:r>
        <w:rPr>
          <w:rFonts w:asciiTheme="majorHAnsi" w:hAnsiTheme="majorHAnsi"/>
          <w:lang w:val="en-GB"/>
        </w:rPr>
        <w:t>, because ……)</w:t>
      </w:r>
    </w:p>
    <w:p w14:paraId="7B824FA3" w14:textId="4ACBC58F" w:rsidR="00D75E63" w:rsidRPr="00D75E63" w:rsidRDefault="00D75E63" w:rsidP="00CE6ACF">
      <w:pPr>
        <w:spacing w:line="360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- What is the best pizza restaurant in the </w:t>
      </w:r>
      <w:proofErr w:type="spellStart"/>
      <w:r>
        <w:rPr>
          <w:rFonts w:asciiTheme="majorHAnsi" w:hAnsiTheme="majorHAnsi"/>
          <w:lang w:val="en-GB"/>
        </w:rPr>
        <w:t>Tricity</w:t>
      </w:r>
      <w:proofErr w:type="spellEnd"/>
      <w:r>
        <w:rPr>
          <w:rFonts w:asciiTheme="majorHAnsi" w:hAnsiTheme="majorHAnsi"/>
          <w:lang w:val="en-GB"/>
        </w:rPr>
        <w:t xml:space="preserve">?    (In my opinion, the </w:t>
      </w:r>
      <w:proofErr w:type="gramStart"/>
      <w:r>
        <w:rPr>
          <w:rFonts w:asciiTheme="majorHAnsi" w:hAnsiTheme="majorHAnsi"/>
          <w:lang w:val="en-GB"/>
        </w:rPr>
        <w:t>best ……)</w:t>
      </w:r>
      <w:proofErr w:type="gramEnd"/>
    </w:p>
    <w:p w14:paraId="6A9BA5FB" w14:textId="77777777" w:rsidR="00BC70A6" w:rsidRDefault="00BC70A6">
      <w:pPr>
        <w:rPr>
          <w:rFonts w:asciiTheme="majorHAnsi" w:hAnsiTheme="majorHAnsi"/>
          <w:lang w:val="en-GB"/>
        </w:rPr>
      </w:pPr>
    </w:p>
    <w:p w14:paraId="62743739" w14:textId="7249E621" w:rsidR="00C947A5" w:rsidRDefault="00C947A5">
      <w:pPr>
        <w:rPr>
          <w:rFonts w:asciiTheme="majorHAnsi" w:hAnsiTheme="majorHAnsi"/>
          <w:i/>
          <w:lang w:val="en-GB"/>
        </w:rPr>
      </w:pPr>
      <w:r>
        <w:rPr>
          <w:rFonts w:asciiTheme="majorHAnsi" w:hAnsiTheme="majorHAnsi"/>
          <w:i/>
          <w:lang w:val="en-GB"/>
        </w:rPr>
        <w:t>(Adapted from Recycling Elementary English)</w:t>
      </w:r>
    </w:p>
    <w:p w14:paraId="0D6DE053" w14:textId="1262C332" w:rsidR="00697D8B" w:rsidRPr="00C947A5" w:rsidRDefault="00697D8B">
      <w:pPr>
        <w:rPr>
          <w:rFonts w:asciiTheme="majorHAnsi" w:hAnsiTheme="majorHAnsi"/>
          <w:i/>
          <w:lang w:val="en-GB"/>
        </w:rPr>
      </w:pPr>
      <w:r>
        <w:rPr>
          <w:rFonts w:asciiTheme="majorHAnsi" w:hAnsiTheme="majorHAnsi"/>
          <w:i/>
          <w:noProof/>
          <w:lang w:val="en-US"/>
        </w:rPr>
        <w:drawing>
          <wp:inline distT="0" distB="0" distL="0" distR="0" wp14:anchorId="1FE58913" wp14:editId="3EBE8563">
            <wp:extent cx="6201869" cy="67665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05" cy="67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D8B" w:rsidRPr="00C947A5" w:rsidSect="0003665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57640"/>
    <w:multiLevelType w:val="hybridMultilevel"/>
    <w:tmpl w:val="5FE426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16C57"/>
    <w:multiLevelType w:val="hybridMultilevel"/>
    <w:tmpl w:val="3B464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2F"/>
    <w:rsid w:val="0003665A"/>
    <w:rsid w:val="000F3709"/>
    <w:rsid w:val="005A5CE5"/>
    <w:rsid w:val="0063146D"/>
    <w:rsid w:val="00697D8B"/>
    <w:rsid w:val="007E1D5E"/>
    <w:rsid w:val="00BC70A6"/>
    <w:rsid w:val="00C947A5"/>
    <w:rsid w:val="00CE6ACF"/>
    <w:rsid w:val="00D4222F"/>
    <w:rsid w:val="00D7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6B8DB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1D5E"/>
    <w:pPr>
      <w:ind w:left="720"/>
      <w:contextualSpacing/>
    </w:pPr>
  </w:style>
  <w:style w:type="table" w:styleId="Siatkatabeli">
    <w:name w:val="Table Grid"/>
    <w:basedOn w:val="Standardowy"/>
    <w:uiPriority w:val="59"/>
    <w:rsid w:val="007E1D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E1D5E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D5E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1D5E"/>
    <w:pPr>
      <w:ind w:left="720"/>
      <w:contextualSpacing/>
    </w:pPr>
  </w:style>
  <w:style w:type="table" w:styleId="Siatkatabeli">
    <w:name w:val="Table Grid"/>
    <w:basedOn w:val="Standardowy"/>
    <w:uiPriority w:val="59"/>
    <w:rsid w:val="007E1D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E1D5E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D5E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169</Words>
  <Characters>1149</Characters>
  <Application>Microsoft Macintosh Word</Application>
  <DocSecurity>0</DocSecurity>
  <Lines>22</Lines>
  <Paragraphs>13</Paragraphs>
  <ScaleCrop>false</ScaleCrop>
  <Company>Tlumaczenia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5</cp:revision>
  <cp:lastPrinted>2014-10-30T11:54:00Z</cp:lastPrinted>
  <dcterms:created xsi:type="dcterms:W3CDTF">2014-10-29T12:48:00Z</dcterms:created>
  <dcterms:modified xsi:type="dcterms:W3CDTF">2014-10-30T12:07:00Z</dcterms:modified>
</cp:coreProperties>
</file>